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3D266F" w14:textId="18A9477C" w:rsidR="00976E50" w:rsidRPr="00422DA6" w:rsidRDefault="00302EE0" w:rsidP="008840B3">
      <w:pPr>
        <w:jc w:val="center"/>
        <w:rPr>
          <w:rFonts w:cstheme="minorHAnsi"/>
          <w:b/>
          <w:bCs/>
          <w:color w:val="000000" w:themeColor="text1"/>
        </w:rPr>
      </w:pPr>
      <w:r w:rsidRPr="00422DA6">
        <w:rPr>
          <w:rFonts w:cstheme="minorHAnsi"/>
          <w:b/>
          <w:bCs/>
          <w:color w:val="000000" w:themeColor="text1"/>
        </w:rPr>
        <w:t xml:space="preserve">Resources for/ about Two Spirit </w:t>
      </w:r>
      <w:r w:rsidR="00422DA6" w:rsidRPr="00422DA6">
        <w:rPr>
          <w:rFonts w:cstheme="minorHAnsi"/>
          <w:b/>
          <w:bCs/>
          <w:color w:val="000000" w:themeColor="text1"/>
        </w:rPr>
        <w:t>Relatives related to Intimate Partner Violence and Healing</w:t>
      </w:r>
      <w:r w:rsidRPr="00422DA6">
        <w:rPr>
          <w:rFonts w:cstheme="minorHAnsi"/>
          <w:b/>
          <w:bCs/>
          <w:color w:val="000000" w:themeColor="text1"/>
        </w:rPr>
        <w:t xml:space="preserve"> </w:t>
      </w:r>
    </w:p>
    <w:p w14:paraId="586B23C3" w14:textId="2147CD94" w:rsidR="001C5C0C" w:rsidRPr="001F15BC" w:rsidRDefault="001C5C0C">
      <w:pPr>
        <w:rPr>
          <w:rFonts w:cstheme="minorHAnsi"/>
        </w:rPr>
      </w:pPr>
    </w:p>
    <w:p w14:paraId="5AA66328" w14:textId="2C66C3ED" w:rsidR="001C5C0C" w:rsidRPr="001F15BC" w:rsidRDefault="001C5C0C">
      <w:pPr>
        <w:rPr>
          <w:rFonts w:cstheme="minorHAnsi"/>
          <w:b/>
          <w:bCs/>
          <w:u w:val="single"/>
        </w:rPr>
      </w:pPr>
      <w:r w:rsidRPr="001F15BC">
        <w:rPr>
          <w:rFonts w:cstheme="minorHAnsi"/>
          <w:b/>
          <w:bCs/>
          <w:u w:val="single"/>
        </w:rPr>
        <w:t>NIWRC Resources at niwrc.org:</w:t>
      </w:r>
    </w:p>
    <w:p w14:paraId="7D772A98" w14:textId="5FA9FEB4" w:rsidR="001C5C0C" w:rsidRPr="001F15BC" w:rsidRDefault="001C5C0C">
      <w:pPr>
        <w:rPr>
          <w:rFonts w:cstheme="minorHAnsi"/>
        </w:rPr>
      </w:pPr>
    </w:p>
    <w:p w14:paraId="400C8F22" w14:textId="77777777" w:rsidR="001C5C0C" w:rsidRPr="001C5C0C" w:rsidRDefault="00B53E13" w:rsidP="001C5C0C">
      <w:pPr>
        <w:rPr>
          <w:rFonts w:eastAsia="Times New Roman" w:cstheme="minorHAnsi"/>
        </w:rPr>
      </w:pPr>
      <w:hyperlink r:id="rId5" w:history="1">
        <w:r w:rsidR="001C5C0C" w:rsidRPr="001C5C0C">
          <w:rPr>
            <w:rFonts w:eastAsia="Times New Roman" w:cstheme="minorHAnsi"/>
            <w:color w:val="765E80"/>
            <w:u w:val="single"/>
            <w:bdr w:val="none" w:sz="0" w:space="0" w:color="auto" w:frame="1"/>
            <w:shd w:val="clear" w:color="auto" w:fill="F1F1F1"/>
          </w:rPr>
          <w:t>Video: Virtual Conversations With the Field 2 of 4 How Family and Friends Can Reconnect with Native Teachings &amp; Create Healing Spaces With &amp; For Native LGBTQ2S Relatives</w:t>
        </w:r>
      </w:hyperlink>
    </w:p>
    <w:p w14:paraId="179D3867" w14:textId="3AC8A0D1" w:rsidR="001C5C0C" w:rsidRPr="001F15BC" w:rsidRDefault="001C5C0C">
      <w:pPr>
        <w:rPr>
          <w:rFonts w:cstheme="minorHAnsi"/>
        </w:rPr>
      </w:pPr>
    </w:p>
    <w:p w14:paraId="07A46F1C" w14:textId="3E35B2F8" w:rsidR="001C5C0C" w:rsidRPr="001F15BC" w:rsidRDefault="00B53E13">
      <w:pPr>
        <w:rPr>
          <w:rFonts w:eastAsia="Times New Roman" w:cstheme="minorHAnsi"/>
        </w:rPr>
      </w:pPr>
      <w:hyperlink r:id="rId6" w:history="1">
        <w:r w:rsidR="001C5C0C" w:rsidRPr="001C5C0C">
          <w:rPr>
            <w:rFonts w:eastAsia="Times New Roman" w:cstheme="minorHAnsi"/>
            <w:color w:val="765E80"/>
            <w:u w:val="single"/>
            <w:bdr w:val="none" w:sz="0" w:space="0" w:color="auto" w:frame="1"/>
            <w:shd w:val="clear" w:color="auto" w:fill="F1F1F1"/>
          </w:rPr>
          <w:t>Video: Virtual Conversations With the Field 1 of 4 How Family and Friends Can Reconnect with Native Teachings &amp; Create Healing Spaces With &amp; For Native LGBTQ2S Relatives</w:t>
        </w:r>
      </w:hyperlink>
    </w:p>
    <w:p w14:paraId="1C0B3B10" w14:textId="0284C6BB" w:rsidR="001C5C0C" w:rsidRPr="001C5C0C" w:rsidRDefault="001C5C0C" w:rsidP="001C5C0C">
      <w:pPr>
        <w:rPr>
          <w:rFonts w:eastAsia="Times New Roman" w:cstheme="minorHAnsi"/>
        </w:rPr>
      </w:pPr>
      <w:r w:rsidRPr="001C5C0C">
        <w:rPr>
          <w:rFonts w:eastAsia="Times New Roman" w:cstheme="minorHAnsi"/>
          <w:color w:val="3B3B3B"/>
          <w:shd w:val="clear" w:color="auto" w:fill="F1F1F1"/>
        </w:rPr>
        <w:t>The National Indigenous Women’s Resource Center, the Avellaka Program, the National LGBTQ Institute on IPV, and the National Resource Center on Domestic Violence invite family and friends, Native 2S/LGBTQ survivors, and advocates to join one of our upcoming Virtual Conversations With the Field (CWTFs) focused on how families and friends respond to Native 2S/LGBTQ victim-survivors of domestic violence. Watch the full recording!</w:t>
      </w:r>
    </w:p>
    <w:p w14:paraId="59E626A1" w14:textId="664C10D2" w:rsidR="001C5C0C" w:rsidRPr="001F15BC" w:rsidRDefault="001C5C0C">
      <w:pPr>
        <w:rPr>
          <w:rFonts w:cstheme="minorHAnsi"/>
        </w:rPr>
      </w:pPr>
    </w:p>
    <w:p w14:paraId="0F2E3995" w14:textId="142A84CF" w:rsidR="008840B3" w:rsidRPr="001F15BC" w:rsidRDefault="00B53E13">
      <w:pPr>
        <w:rPr>
          <w:rFonts w:eastAsia="Times New Roman" w:cstheme="minorHAnsi"/>
        </w:rPr>
      </w:pPr>
      <w:hyperlink r:id="rId7" w:history="1">
        <w:r w:rsidR="008840B3" w:rsidRPr="008840B3">
          <w:rPr>
            <w:rFonts w:eastAsia="Times New Roman" w:cstheme="minorHAnsi"/>
            <w:color w:val="765E80"/>
            <w:u w:val="single"/>
            <w:bdr w:val="none" w:sz="0" w:space="0" w:color="auto" w:frame="1"/>
            <w:shd w:val="clear" w:color="auto" w:fill="F1F1F1"/>
          </w:rPr>
          <w:t>Report: To' Kee Skuy' Soo Ney-Wo-Chek' I Will See You Again in a Good Way: A Year 1 Project Report on Missing and Murdered Indigenous Women, Girls, and Two Spirit People of Northern California</w:t>
        </w:r>
      </w:hyperlink>
    </w:p>
    <w:p w14:paraId="78EAB8A4" w14:textId="77777777" w:rsidR="008840B3" w:rsidRPr="001F15BC" w:rsidRDefault="008840B3" w:rsidP="008840B3">
      <w:pPr>
        <w:pStyle w:val="NormalWeb"/>
        <w:shd w:val="clear" w:color="auto" w:fill="FFFFFF"/>
        <w:spacing w:before="0" w:beforeAutospacing="0" w:after="150" w:afterAutospacing="0"/>
        <w:rPr>
          <w:rFonts w:asciiTheme="minorHAnsi" w:hAnsiTheme="minorHAnsi" w:cstheme="minorHAnsi"/>
          <w:color w:val="3B3B3B"/>
        </w:rPr>
      </w:pPr>
      <w:r w:rsidRPr="001F15BC">
        <w:rPr>
          <w:rFonts w:asciiTheme="minorHAnsi" w:hAnsiTheme="minorHAnsi" w:cstheme="minorHAnsi"/>
          <w:color w:val="3B3B3B"/>
        </w:rPr>
        <w:t>By Sovereign Bodies Institute: "To’ Kee Skuy’ Soo Ney-Wo-Chek’ addresses the severe impact of missing and murdered Indigenous women, girls, and two spirit people (MMIWG2) and trafficking of Native people in Northern California, defined as from the San Francisco Bay Area and Sacramento up to the Oregon border. We set out to collect data, set up protocols, and use the data to create a justice system which speaks to the needs of the community in a healing way, all the while addressing the need for swift justice in areas where women and girls are vulnerable.</w:t>
      </w:r>
    </w:p>
    <w:p w14:paraId="286526CC" w14:textId="2C4EA8E1" w:rsidR="008840B3" w:rsidRPr="001F15BC" w:rsidRDefault="008840B3" w:rsidP="008840B3">
      <w:pPr>
        <w:pStyle w:val="NormalWeb"/>
        <w:shd w:val="clear" w:color="auto" w:fill="FFFFFF"/>
        <w:spacing w:before="0" w:beforeAutospacing="0" w:after="150" w:afterAutospacing="0"/>
        <w:rPr>
          <w:rFonts w:asciiTheme="minorHAnsi" w:hAnsiTheme="minorHAnsi" w:cstheme="minorHAnsi"/>
          <w:color w:val="3B3B3B"/>
        </w:rPr>
      </w:pPr>
      <w:r w:rsidRPr="001F15BC">
        <w:rPr>
          <w:rFonts w:asciiTheme="minorHAnsi" w:hAnsiTheme="minorHAnsi" w:cstheme="minorHAnsi"/>
          <w:color w:val="3B3B3B"/>
        </w:rPr>
        <w:t>Specifically, To’ Kee Skuy’ Soo Ney-Wo-Chek’ addresses the lack of data on MMIWG2 in Northern California, and establishes a protocol for training other tribal communities on consistent data gathering, community interventions, and best practices in law enforcement and tribal court response and engagement." </w:t>
      </w:r>
    </w:p>
    <w:p w14:paraId="5D9A0711" w14:textId="60B17D8D" w:rsidR="008840B3" w:rsidRPr="001F15BC" w:rsidRDefault="00B53E13" w:rsidP="008840B3">
      <w:pPr>
        <w:shd w:val="clear" w:color="auto" w:fill="F1F1F1"/>
        <w:rPr>
          <w:rFonts w:eastAsia="Times New Roman" w:cstheme="minorHAnsi"/>
          <w:color w:val="3B3B3B"/>
        </w:rPr>
      </w:pPr>
      <w:hyperlink r:id="rId8" w:history="1">
        <w:r w:rsidR="008840B3" w:rsidRPr="008840B3">
          <w:rPr>
            <w:rFonts w:eastAsia="Times New Roman" w:cstheme="minorHAnsi"/>
            <w:color w:val="99BB53"/>
            <w:u w:val="single"/>
            <w:bdr w:val="none" w:sz="0" w:space="0" w:color="auto" w:frame="1"/>
          </w:rPr>
          <w:t>Webinar: Mending the Rainbow: Working with the Native LGBT/Two-Spirit Community</w:t>
        </w:r>
      </w:hyperlink>
    </w:p>
    <w:p w14:paraId="01F5FADA" w14:textId="54A51EC3" w:rsidR="008840B3" w:rsidRPr="008840B3" w:rsidRDefault="008840B3" w:rsidP="008840B3">
      <w:pPr>
        <w:shd w:val="clear" w:color="auto" w:fill="F1F1F1"/>
        <w:rPr>
          <w:rFonts w:eastAsia="Times New Roman" w:cstheme="minorHAnsi"/>
          <w:color w:val="3B3B3B"/>
        </w:rPr>
      </w:pPr>
      <w:r w:rsidRPr="008840B3">
        <w:rPr>
          <w:rFonts w:eastAsia="Times New Roman" w:cstheme="minorHAnsi"/>
          <w:color w:val="3B3B3B"/>
        </w:rPr>
        <w:t>This webinar is designed for tribal communities and provides culturally based responses to the needs of Native lesbian, gay, bi-sexual, transgender and/or two-spirit (LGBT/2S) survivors. Violent victimization among Native LGBT/2S individuals is a critical issue that service providers must be made aware and how to assist with victims from this specific population. The presentation will also provide understandings of gender/sexual identities and resources and recommendations to better provide victim services to the Native LGBT/2S community. Presenter: Elton Naswood</w:t>
      </w:r>
    </w:p>
    <w:p w14:paraId="1DB48FB7" w14:textId="4B8E2A5D" w:rsidR="008840B3" w:rsidRPr="001F15BC" w:rsidRDefault="008840B3">
      <w:pPr>
        <w:rPr>
          <w:rFonts w:cstheme="minorHAnsi"/>
        </w:rPr>
      </w:pPr>
    </w:p>
    <w:p w14:paraId="27FC0BDA" w14:textId="091E0A53" w:rsidR="008840B3" w:rsidRPr="001F15BC" w:rsidRDefault="00B53E13">
      <w:pPr>
        <w:rPr>
          <w:rFonts w:eastAsia="Times New Roman" w:cstheme="minorHAnsi"/>
        </w:rPr>
      </w:pPr>
      <w:hyperlink r:id="rId9" w:tgtFrame="_blank" w:history="1">
        <w:r w:rsidR="008840B3" w:rsidRPr="008840B3">
          <w:rPr>
            <w:rFonts w:eastAsia="Times New Roman" w:cstheme="minorHAnsi"/>
            <w:color w:val="765E80"/>
            <w:u w:val="single"/>
            <w:bdr w:val="none" w:sz="0" w:space="0" w:color="auto" w:frame="1"/>
            <w:shd w:val="clear" w:color="auto" w:fill="FFFFFF"/>
          </w:rPr>
          <w:t>Walking in Two Worlds: Understanding the Two Spirit &amp; LGBTQ Community</w:t>
        </w:r>
      </w:hyperlink>
      <w:r w:rsidR="008840B3" w:rsidRPr="001F15BC">
        <w:rPr>
          <w:rFonts w:cstheme="minorHAnsi"/>
        </w:rPr>
        <w:t xml:space="preserve"> by Lenny Hayes</w:t>
      </w:r>
    </w:p>
    <w:p w14:paraId="2F1CF390" w14:textId="662F5617" w:rsidR="008840B3" w:rsidRPr="001F15BC" w:rsidRDefault="00B53E13">
      <w:pPr>
        <w:rPr>
          <w:rFonts w:cstheme="minorHAnsi"/>
        </w:rPr>
      </w:pPr>
      <w:hyperlink r:id="rId10" w:history="1">
        <w:r w:rsidR="008840B3" w:rsidRPr="001F15BC">
          <w:rPr>
            <w:rStyle w:val="Hyperlink"/>
            <w:rFonts w:cstheme="minorHAnsi"/>
          </w:rPr>
          <w:t>https://www.niwrc.org/sites/default/files/documents/Resources/20._walking_in_two_worlds_understanding_the_two_spirit_lgbtq_community.pdf</w:t>
        </w:r>
      </w:hyperlink>
    </w:p>
    <w:p w14:paraId="41068CD1" w14:textId="33550D50" w:rsidR="008C691A" w:rsidRPr="001F15BC" w:rsidRDefault="008C691A">
      <w:pPr>
        <w:rPr>
          <w:rFonts w:cstheme="minorHAnsi"/>
        </w:rPr>
      </w:pPr>
    </w:p>
    <w:p w14:paraId="60EC724E" w14:textId="7FEC6E41" w:rsidR="008C691A" w:rsidRPr="001F15BC" w:rsidRDefault="008C691A">
      <w:pPr>
        <w:rPr>
          <w:rFonts w:cstheme="minorHAnsi"/>
        </w:rPr>
      </w:pPr>
      <w:r w:rsidRPr="001F15BC">
        <w:rPr>
          <w:rFonts w:cstheme="minorHAnsi"/>
          <w:b/>
          <w:bCs/>
          <w:i/>
          <w:iCs/>
        </w:rPr>
        <w:t>Special Collection: Native American Teens</w:t>
      </w:r>
      <w:r w:rsidRPr="001F15BC">
        <w:rPr>
          <w:rFonts w:cstheme="minorHAnsi"/>
        </w:rPr>
        <w:t>: https://www.niwrc.org/resources/special-collections-native-american-teens</w:t>
      </w:r>
    </w:p>
    <w:p w14:paraId="231699B7" w14:textId="3FC4BD04" w:rsidR="008840B3" w:rsidRPr="001F15BC" w:rsidRDefault="008840B3">
      <w:pPr>
        <w:rPr>
          <w:rFonts w:cstheme="minorHAnsi"/>
        </w:rPr>
      </w:pPr>
    </w:p>
    <w:p w14:paraId="332E85F7" w14:textId="77777777" w:rsidR="00F24BF8" w:rsidRPr="00F24BF8" w:rsidRDefault="00B53E13" w:rsidP="00F24BF8">
      <w:pPr>
        <w:shd w:val="clear" w:color="auto" w:fill="F1F1F1"/>
        <w:rPr>
          <w:rFonts w:eastAsia="Times New Roman" w:cstheme="minorHAnsi"/>
          <w:color w:val="3B3B3B"/>
        </w:rPr>
      </w:pPr>
      <w:hyperlink r:id="rId11" w:history="1">
        <w:r w:rsidR="00F24BF8" w:rsidRPr="00F24BF8">
          <w:rPr>
            <w:rFonts w:eastAsia="Times New Roman" w:cstheme="minorHAnsi"/>
            <w:color w:val="99BB53"/>
            <w:u w:val="single"/>
            <w:bdr w:val="none" w:sz="0" w:space="0" w:color="auto" w:frame="1"/>
          </w:rPr>
          <w:t>Webinar: Understanding the Dynamics and Tactics of Intimate Partner Violence through the Lens of Indigenous Survivors</w:t>
        </w:r>
      </w:hyperlink>
    </w:p>
    <w:p w14:paraId="1AD631CB" w14:textId="77777777" w:rsidR="00F24BF8" w:rsidRPr="00F24BF8" w:rsidRDefault="00F24BF8" w:rsidP="00F24BF8">
      <w:pPr>
        <w:shd w:val="clear" w:color="auto" w:fill="F1F1F1"/>
        <w:rPr>
          <w:rFonts w:eastAsia="Times New Roman" w:cstheme="minorHAnsi"/>
          <w:color w:val="3B3B3B"/>
        </w:rPr>
      </w:pPr>
      <w:r w:rsidRPr="00F24BF8">
        <w:rPr>
          <w:rFonts w:eastAsia="Times New Roman" w:cstheme="minorHAnsi"/>
          <w:color w:val="3B3B3B"/>
        </w:rPr>
        <w:t xml:space="preserve">Advocacy for survivors of Intimate Partner Violence (IPV) requires an understanding of the dynamics and tactics of IPV. This understanding is also necessary for advocacy for social change to end domestic violence. This webinar will provide an overview of the root causes of domestic violence in Indigenous communities. It will also explain the dynamics and tactics of IPV from a survivor’s perspective. Highlighted in this webinar is </w:t>
      </w:r>
      <w:r w:rsidRPr="00F24BF8">
        <w:rPr>
          <w:rFonts w:eastAsia="Times New Roman" w:cstheme="minorHAnsi"/>
          <w:color w:val="3B3B3B"/>
        </w:rPr>
        <w:lastRenderedPageBreak/>
        <w:t>the importance of traditional, cultural practices in strengthening and building our capacity to provide effective, respectful advocacy with our relatives surviving IPV and other forms of domestic violence.</w:t>
      </w:r>
    </w:p>
    <w:p w14:paraId="799418D8" w14:textId="418A00DE" w:rsidR="00F24BF8" w:rsidRPr="001F15BC" w:rsidRDefault="00F24BF8">
      <w:pPr>
        <w:rPr>
          <w:rFonts w:cstheme="minorHAnsi"/>
        </w:rPr>
      </w:pPr>
    </w:p>
    <w:p w14:paraId="66501BCA" w14:textId="77777777" w:rsidR="00F24BF8" w:rsidRPr="001F15BC" w:rsidRDefault="00F24BF8">
      <w:pPr>
        <w:rPr>
          <w:rFonts w:cstheme="minorHAnsi"/>
        </w:rPr>
      </w:pPr>
    </w:p>
    <w:p w14:paraId="12E80CDA" w14:textId="6C340E9D" w:rsidR="001F15BC" w:rsidRPr="001F15BC" w:rsidRDefault="00330C69" w:rsidP="001F15BC">
      <w:pPr>
        <w:pBdr>
          <w:top w:val="single" w:sz="4" w:space="1" w:color="auto"/>
          <w:left w:val="single" w:sz="4" w:space="4" w:color="auto"/>
          <w:bottom w:val="single" w:sz="4" w:space="1" w:color="auto"/>
          <w:right w:val="single" w:sz="4" w:space="4" w:color="auto"/>
        </w:pBdr>
        <w:jc w:val="center"/>
        <w:rPr>
          <w:rFonts w:cstheme="minorHAnsi"/>
          <w:b/>
          <w:bCs/>
        </w:rPr>
      </w:pPr>
      <w:r w:rsidRPr="001F15BC">
        <w:rPr>
          <w:rFonts w:cstheme="minorHAnsi"/>
          <w:b/>
          <w:bCs/>
          <w:i/>
          <w:iCs/>
          <w:color w:val="FF0000"/>
        </w:rPr>
        <w:t>Look for NIWRC’s Women Are Sacred virtual Conference, June 8-10, 2021</w:t>
      </w:r>
      <w:r w:rsidR="00F92BD5">
        <w:rPr>
          <w:rFonts w:cstheme="minorHAnsi"/>
          <w:b/>
          <w:bCs/>
          <w:i/>
          <w:iCs/>
          <w:color w:val="FF0000"/>
        </w:rPr>
        <w:t xml:space="preserve"> at niwrc.org</w:t>
      </w:r>
    </w:p>
    <w:p w14:paraId="640F5C3D" w14:textId="25824D9B" w:rsidR="00330C69" w:rsidRPr="001F15BC" w:rsidRDefault="00330C69" w:rsidP="001F15BC">
      <w:pPr>
        <w:pBdr>
          <w:top w:val="single" w:sz="4" w:space="1" w:color="auto"/>
          <w:left w:val="single" w:sz="4" w:space="4" w:color="auto"/>
          <w:bottom w:val="single" w:sz="4" w:space="1" w:color="auto"/>
          <w:right w:val="single" w:sz="4" w:space="4" w:color="auto"/>
        </w:pBdr>
        <w:jc w:val="center"/>
        <w:rPr>
          <w:rFonts w:cstheme="minorHAnsi"/>
        </w:rPr>
      </w:pPr>
      <w:r w:rsidRPr="001F15BC">
        <w:rPr>
          <w:rFonts w:cstheme="minorHAnsi"/>
        </w:rPr>
        <w:t>Youth up to the age of 24 can register for free!</w:t>
      </w:r>
    </w:p>
    <w:p w14:paraId="5F4A618A" w14:textId="77777777" w:rsidR="001F15BC" w:rsidRDefault="00330C69" w:rsidP="001F15BC">
      <w:pPr>
        <w:pBdr>
          <w:top w:val="single" w:sz="4" w:space="1" w:color="auto"/>
          <w:left w:val="single" w:sz="4" w:space="4" w:color="auto"/>
          <w:bottom w:val="single" w:sz="4" w:space="1" w:color="auto"/>
          <w:right w:val="single" w:sz="4" w:space="4" w:color="auto"/>
        </w:pBdr>
        <w:jc w:val="center"/>
        <w:rPr>
          <w:rFonts w:cstheme="minorHAnsi"/>
        </w:rPr>
      </w:pPr>
      <w:r w:rsidRPr="001F15BC">
        <w:rPr>
          <w:rFonts w:cstheme="minorHAnsi"/>
        </w:rPr>
        <w:t xml:space="preserve">Among the 32 sessions being offered is </w:t>
      </w:r>
    </w:p>
    <w:p w14:paraId="27A61857" w14:textId="2D3EDA53" w:rsidR="008840B3" w:rsidRPr="001F15BC" w:rsidRDefault="00330C69" w:rsidP="001F15BC">
      <w:pPr>
        <w:pBdr>
          <w:top w:val="single" w:sz="4" w:space="1" w:color="auto"/>
          <w:left w:val="single" w:sz="4" w:space="4" w:color="auto"/>
          <w:bottom w:val="single" w:sz="4" w:space="1" w:color="auto"/>
          <w:right w:val="single" w:sz="4" w:space="4" w:color="auto"/>
        </w:pBdr>
        <w:jc w:val="center"/>
        <w:rPr>
          <w:rFonts w:cstheme="minorHAnsi"/>
          <w:i/>
          <w:iCs/>
        </w:rPr>
      </w:pPr>
      <w:r w:rsidRPr="001F15BC">
        <w:rPr>
          <w:rFonts w:cstheme="minorHAnsi"/>
        </w:rPr>
        <w:t xml:space="preserve">Lenny Hayes presenting </w:t>
      </w:r>
      <w:r w:rsidRPr="001F15BC">
        <w:rPr>
          <w:rFonts w:cstheme="minorHAnsi"/>
          <w:i/>
          <w:iCs/>
        </w:rPr>
        <w:t>Higher Risk: LGBTQ &amp; Two-Spirit Youth and Domestic Violence</w:t>
      </w:r>
    </w:p>
    <w:p w14:paraId="70EF98F0" w14:textId="32CB2ECB" w:rsidR="00745503" w:rsidRPr="001F15BC" w:rsidRDefault="00745503">
      <w:pPr>
        <w:rPr>
          <w:rFonts w:cstheme="minorHAnsi"/>
          <w:i/>
          <w:iCs/>
        </w:rPr>
      </w:pPr>
    </w:p>
    <w:p w14:paraId="1C3AFDB3" w14:textId="3F312AEA" w:rsidR="002E36F4" w:rsidRDefault="002E36F4">
      <w:pPr>
        <w:rPr>
          <w:rFonts w:cstheme="minorHAnsi"/>
          <w:b/>
          <w:bCs/>
          <w:u w:val="single"/>
        </w:rPr>
      </w:pPr>
      <w:r>
        <w:rPr>
          <w:rFonts w:cstheme="minorHAnsi"/>
          <w:b/>
          <w:bCs/>
          <w:u w:val="single"/>
        </w:rPr>
        <w:t>Center for Native American Youth:</w:t>
      </w:r>
    </w:p>
    <w:p w14:paraId="109E3657" w14:textId="618C6D6E" w:rsidR="002E36F4" w:rsidRPr="002E36F4" w:rsidRDefault="002E36F4" w:rsidP="00E3390F">
      <w:pPr>
        <w:pStyle w:val="NormalWeb"/>
        <w:numPr>
          <w:ilvl w:val="0"/>
          <w:numId w:val="6"/>
        </w:numPr>
        <w:spacing w:before="0" w:beforeAutospacing="0" w:after="0" w:afterAutospacing="0"/>
        <w:rPr>
          <w:rFonts w:asciiTheme="minorHAnsi" w:hAnsiTheme="minorHAnsi" w:cstheme="minorHAnsi"/>
          <w:color w:val="393939"/>
        </w:rPr>
      </w:pPr>
      <w:r w:rsidRPr="002E36F4">
        <w:rPr>
          <w:rFonts w:asciiTheme="minorHAnsi" w:hAnsiTheme="minorHAnsi" w:cstheme="minorHAnsi"/>
          <w:color w:val="393939"/>
        </w:rPr>
        <w:t>The Center for Native American Youth (CNAY) has created a space for Native American youth to turn to each other virtually. Tele-Native Youth is a webinar series with a goal to create support and facilitate resilient-based conversations for Native American youth. </w:t>
      </w:r>
    </w:p>
    <w:p w14:paraId="20976C2B" w14:textId="715CBEE8" w:rsidR="002E36F4" w:rsidRPr="002E36F4" w:rsidRDefault="00E3390F" w:rsidP="002E36F4">
      <w:pPr>
        <w:pStyle w:val="NormalWeb"/>
        <w:spacing w:before="0" w:beforeAutospacing="0" w:after="0" w:afterAutospacing="0"/>
        <w:rPr>
          <w:rFonts w:asciiTheme="minorHAnsi" w:hAnsiTheme="minorHAnsi" w:cstheme="minorHAnsi"/>
          <w:color w:val="393939"/>
        </w:rPr>
      </w:pPr>
      <w:r>
        <w:rPr>
          <w:rFonts w:asciiTheme="minorHAnsi" w:hAnsiTheme="minorHAnsi" w:cstheme="minorHAnsi"/>
          <w:color w:val="393939"/>
        </w:rPr>
        <w:tab/>
      </w:r>
      <w:r w:rsidR="002E36F4" w:rsidRPr="002E36F4">
        <w:rPr>
          <w:rFonts w:asciiTheme="minorHAnsi" w:hAnsiTheme="minorHAnsi" w:cstheme="minorHAnsi"/>
          <w:color w:val="393939"/>
        </w:rPr>
        <w:t xml:space="preserve">CNAY hosts Tele-Native Youth webinars bi-weekly for youth to speak with professionals in the field on </w:t>
      </w:r>
      <w:r>
        <w:rPr>
          <w:rFonts w:asciiTheme="minorHAnsi" w:hAnsiTheme="minorHAnsi" w:cstheme="minorHAnsi"/>
          <w:color w:val="393939"/>
        </w:rPr>
        <w:tab/>
      </w:r>
      <w:r w:rsidR="002E36F4" w:rsidRPr="002E36F4">
        <w:rPr>
          <w:rFonts w:asciiTheme="minorHAnsi" w:hAnsiTheme="minorHAnsi" w:cstheme="minorHAnsi"/>
          <w:color w:val="393939"/>
        </w:rPr>
        <w:t>topics amid COVID-19 such as:</w:t>
      </w:r>
      <w:r w:rsidR="002E36F4" w:rsidRPr="002E36F4">
        <w:rPr>
          <w:rStyle w:val="apple-converted-space"/>
          <w:rFonts w:asciiTheme="minorHAnsi" w:hAnsiTheme="minorHAnsi" w:cstheme="minorHAnsi"/>
          <w:color w:val="393939"/>
        </w:rPr>
        <w:t> </w:t>
      </w:r>
      <w:hyperlink r:id="rId12" w:history="1">
        <w:r w:rsidR="002E36F4" w:rsidRPr="002E36F4">
          <w:rPr>
            <w:rStyle w:val="Hyperlink"/>
            <w:rFonts w:asciiTheme="minorHAnsi" w:hAnsiTheme="minorHAnsi" w:cstheme="minorHAnsi"/>
            <w:color w:val="7BC3D6"/>
          </w:rPr>
          <w:t>Laugher is Medicine</w:t>
        </w:r>
      </w:hyperlink>
      <w:r w:rsidR="002E36F4" w:rsidRPr="002E36F4">
        <w:rPr>
          <w:rFonts w:asciiTheme="minorHAnsi" w:hAnsiTheme="minorHAnsi" w:cstheme="minorHAnsi"/>
          <w:color w:val="393939"/>
        </w:rPr>
        <w:t>,</w:t>
      </w:r>
      <w:r w:rsidR="002E36F4" w:rsidRPr="002E36F4">
        <w:rPr>
          <w:rStyle w:val="apple-converted-space"/>
          <w:rFonts w:asciiTheme="minorHAnsi" w:hAnsiTheme="minorHAnsi" w:cstheme="minorHAnsi"/>
          <w:color w:val="393939"/>
        </w:rPr>
        <w:t> </w:t>
      </w:r>
      <w:hyperlink r:id="rId13" w:history="1">
        <w:r w:rsidR="002E36F4" w:rsidRPr="002E36F4">
          <w:rPr>
            <w:rStyle w:val="Hyperlink"/>
            <w:rFonts w:asciiTheme="minorHAnsi" w:hAnsiTheme="minorHAnsi" w:cstheme="minorHAnsi"/>
            <w:color w:val="7BC3D6"/>
          </w:rPr>
          <w:t>Back to School in COVID-19</w:t>
        </w:r>
      </w:hyperlink>
      <w:r w:rsidR="002E36F4" w:rsidRPr="002E36F4">
        <w:rPr>
          <w:rFonts w:asciiTheme="minorHAnsi" w:hAnsiTheme="minorHAnsi" w:cstheme="minorHAnsi"/>
          <w:color w:val="393939"/>
        </w:rPr>
        <w:t>, </w:t>
      </w:r>
      <w:hyperlink r:id="rId14" w:history="1">
        <w:r w:rsidR="002E36F4" w:rsidRPr="002E36F4">
          <w:rPr>
            <w:rStyle w:val="Hyperlink"/>
            <w:rFonts w:asciiTheme="minorHAnsi" w:hAnsiTheme="minorHAnsi" w:cstheme="minorHAnsi"/>
            <w:color w:val="7BC3D6"/>
          </w:rPr>
          <w:t>Art is Medicine</w:t>
        </w:r>
      </w:hyperlink>
      <w:r w:rsidR="002E36F4" w:rsidRPr="002E36F4">
        <w:rPr>
          <w:rFonts w:asciiTheme="minorHAnsi" w:hAnsiTheme="minorHAnsi" w:cstheme="minorHAnsi"/>
          <w:color w:val="393939"/>
        </w:rPr>
        <w:t xml:space="preserve">, </w:t>
      </w:r>
      <w:r>
        <w:rPr>
          <w:rFonts w:asciiTheme="minorHAnsi" w:hAnsiTheme="minorHAnsi" w:cstheme="minorHAnsi"/>
          <w:color w:val="393939"/>
        </w:rPr>
        <w:tab/>
      </w:r>
      <w:r w:rsidR="002E36F4" w:rsidRPr="002E36F4">
        <w:rPr>
          <w:rFonts w:asciiTheme="minorHAnsi" w:hAnsiTheme="minorHAnsi" w:cstheme="minorHAnsi"/>
          <w:color w:val="393939"/>
        </w:rPr>
        <w:t>&amp; </w:t>
      </w:r>
      <w:hyperlink r:id="rId15" w:history="1">
        <w:r w:rsidR="002E36F4" w:rsidRPr="002E36F4">
          <w:rPr>
            <w:rStyle w:val="Hyperlink"/>
            <w:rFonts w:asciiTheme="minorHAnsi" w:hAnsiTheme="minorHAnsi" w:cstheme="minorHAnsi"/>
            <w:color w:val="7BC3D6"/>
          </w:rPr>
          <w:t>Indigenizing Higher Education</w:t>
        </w:r>
      </w:hyperlink>
      <w:hyperlink r:id="rId16" w:history="1">
        <w:r w:rsidR="002E36F4" w:rsidRPr="002E36F4">
          <w:rPr>
            <w:rStyle w:val="Hyperlink"/>
            <w:rFonts w:asciiTheme="minorHAnsi" w:hAnsiTheme="minorHAnsi" w:cstheme="minorHAnsi"/>
            <w:color w:val="7BC3D6"/>
          </w:rPr>
          <w:t>.</w:t>
        </w:r>
      </w:hyperlink>
      <w:r w:rsidR="002E36F4" w:rsidRPr="002E36F4">
        <w:rPr>
          <w:rFonts w:asciiTheme="minorHAnsi" w:hAnsiTheme="minorHAnsi" w:cstheme="minorHAnsi"/>
          <w:color w:val="393939"/>
        </w:rPr>
        <w:t> </w:t>
      </w:r>
    </w:p>
    <w:p w14:paraId="6C1D68D0" w14:textId="5A638B32" w:rsidR="002E36F4" w:rsidRPr="002E36F4" w:rsidRDefault="00E3390F" w:rsidP="002E36F4">
      <w:pPr>
        <w:pStyle w:val="NormalWeb"/>
        <w:spacing w:before="0" w:beforeAutospacing="0" w:after="0" w:afterAutospacing="0"/>
        <w:rPr>
          <w:rFonts w:asciiTheme="minorHAnsi" w:hAnsiTheme="minorHAnsi" w:cstheme="minorHAnsi"/>
          <w:color w:val="393939"/>
        </w:rPr>
      </w:pPr>
      <w:r>
        <w:rPr>
          <w:rFonts w:asciiTheme="minorHAnsi" w:hAnsiTheme="minorHAnsi" w:cstheme="minorHAnsi"/>
          <w:color w:val="393939"/>
        </w:rPr>
        <w:tab/>
      </w:r>
      <w:r w:rsidR="002E36F4" w:rsidRPr="002E36F4">
        <w:rPr>
          <w:rFonts w:asciiTheme="minorHAnsi" w:hAnsiTheme="minorHAnsi" w:cstheme="minorHAnsi"/>
          <w:color w:val="393939"/>
        </w:rPr>
        <w:t xml:space="preserve">CNAY intends on hosting virtual community for Native American youth in this capacity until it is safe for </w:t>
      </w:r>
      <w:r>
        <w:rPr>
          <w:rFonts w:asciiTheme="minorHAnsi" w:hAnsiTheme="minorHAnsi" w:cstheme="minorHAnsi"/>
          <w:color w:val="393939"/>
        </w:rPr>
        <w:tab/>
      </w:r>
      <w:r w:rsidR="002E36F4" w:rsidRPr="002E36F4">
        <w:rPr>
          <w:rFonts w:asciiTheme="minorHAnsi" w:hAnsiTheme="minorHAnsi" w:cstheme="minorHAnsi"/>
          <w:color w:val="393939"/>
        </w:rPr>
        <w:t xml:space="preserve">us to come together again. Tele-Native Youth uses </w:t>
      </w:r>
      <w:r>
        <w:rPr>
          <w:rFonts w:asciiTheme="minorHAnsi" w:hAnsiTheme="minorHAnsi" w:cstheme="minorHAnsi"/>
          <w:color w:val="393939"/>
        </w:rPr>
        <w:tab/>
      </w:r>
      <w:r w:rsidR="002E36F4" w:rsidRPr="002E36F4">
        <w:rPr>
          <w:rFonts w:asciiTheme="minorHAnsi" w:hAnsiTheme="minorHAnsi" w:cstheme="minorHAnsi"/>
          <w:color w:val="393939"/>
        </w:rPr>
        <w:t xml:space="preserve">an empowerment model; supporting Native Youth </w:t>
      </w:r>
      <w:r>
        <w:rPr>
          <w:rFonts w:asciiTheme="minorHAnsi" w:hAnsiTheme="minorHAnsi" w:cstheme="minorHAnsi"/>
          <w:color w:val="393939"/>
        </w:rPr>
        <w:tab/>
      </w:r>
      <w:r w:rsidR="002E36F4" w:rsidRPr="002E36F4">
        <w:rPr>
          <w:rFonts w:asciiTheme="minorHAnsi" w:hAnsiTheme="minorHAnsi" w:cstheme="minorHAnsi"/>
          <w:color w:val="393939"/>
        </w:rPr>
        <w:t>narrative, increasing skills, knowledge, networks and motivates our viewers. </w:t>
      </w:r>
    </w:p>
    <w:p w14:paraId="3F4AE06F" w14:textId="3F7EB00D" w:rsidR="002E36F4" w:rsidRDefault="00E3390F" w:rsidP="00E3390F">
      <w:pPr>
        <w:pStyle w:val="NormalWeb"/>
        <w:spacing w:before="0" w:beforeAutospacing="0" w:after="0" w:afterAutospacing="0"/>
        <w:rPr>
          <w:rFonts w:asciiTheme="minorHAnsi" w:hAnsiTheme="minorHAnsi" w:cstheme="minorHAnsi"/>
          <w:color w:val="393939"/>
        </w:rPr>
      </w:pPr>
      <w:r>
        <w:rPr>
          <w:rFonts w:asciiTheme="minorHAnsi" w:hAnsiTheme="minorHAnsi" w:cstheme="minorHAnsi"/>
          <w:color w:val="393939"/>
        </w:rPr>
        <w:tab/>
      </w:r>
      <w:r w:rsidR="002E36F4" w:rsidRPr="002E36F4">
        <w:rPr>
          <w:rFonts w:asciiTheme="minorHAnsi" w:hAnsiTheme="minorHAnsi" w:cstheme="minorHAnsi"/>
          <w:color w:val="393939"/>
        </w:rPr>
        <w:t>To watch Tele-Native Youth LIVE Wednesday’s at 4:00 PM EST, please</w:t>
      </w:r>
      <w:r>
        <w:rPr>
          <w:rFonts w:asciiTheme="minorHAnsi" w:hAnsiTheme="minorHAnsi" w:cstheme="minorHAnsi"/>
          <w:color w:val="393939"/>
        </w:rPr>
        <w:t xml:space="preserve"> </w:t>
      </w:r>
      <w:r>
        <w:rPr>
          <w:rFonts w:asciiTheme="minorHAnsi" w:hAnsiTheme="minorHAnsi" w:cstheme="minorHAnsi"/>
          <w:color w:val="393939"/>
        </w:rPr>
        <w:tab/>
      </w:r>
      <w:r w:rsidR="002E36F4" w:rsidRPr="002E36F4">
        <w:rPr>
          <w:rFonts w:asciiTheme="minorHAnsi" w:hAnsiTheme="minorHAnsi" w:cstheme="minorHAnsi"/>
          <w:color w:val="393939"/>
        </w:rPr>
        <w:t>visit</w:t>
      </w:r>
      <w:r>
        <w:rPr>
          <w:rFonts w:asciiTheme="minorHAnsi" w:hAnsiTheme="minorHAnsi" w:cstheme="minorHAnsi"/>
          <w:color w:val="393939"/>
        </w:rPr>
        <w:t xml:space="preserve"> </w:t>
      </w:r>
      <w:r w:rsidR="002E36F4" w:rsidRPr="002E36F4">
        <w:rPr>
          <w:rStyle w:val="apple-converted-space"/>
          <w:rFonts w:asciiTheme="minorHAnsi" w:hAnsiTheme="minorHAnsi" w:cstheme="minorHAnsi"/>
          <w:color w:val="393939"/>
        </w:rPr>
        <w:t> </w:t>
      </w:r>
      <w:hyperlink r:id="rId17" w:history="1">
        <w:r w:rsidR="002E36F4" w:rsidRPr="002E36F4">
          <w:rPr>
            <w:rStyle w:val="Hyperlink"/>
            <w:rFonts w:asciiTheme="minorHAnsi" w:hAnsiTheme="minorHAnsi" w:cstheme="minorHAnsi"/>
            <w:color w:val="7BC3D6"/>
          </w:rPr>
          <w:t>www.facebook.com/center4native.</w:t>
        </w:r>
      </w:hyperlink>
    </w:p>
    <w:p w14:paraId="7A34AF86" w14:textId="1C2B71D4" w:rsidR="000600AE" w:rsidRPr="002E36F4" w:rsidRDefault="000600AE" w:rsidP="000600AE">
      <w:pPr>
        <w:pStyle w:val="NormalWeb"/>
        <w:numPr>
          <w:ilvl w:val="0"/>
          <w:numId w:val="6"/>
        </w:numPr>
        <w:spacing w:before="0" w:beforeAutospacing="0" w:after="0" w:afterAutospacing="0"/>
        <w:rPr>
          <w:rFonts w:asciiTheme="minorHAnsi" w:hAnsiTheme="minorHAnsi" w:cstheme="minorHAnsi"/>
          <w:color w:val="393939"/>
        </w:rPr>
      </w:pPr>
      <w:r>
        <w:rPr>
          <w:rFonts w:asciiTheme="minorHAnsi" w:hAnsiTheme="minorHAnsi" w:cstheme="minorHAnsi"/>
          <w:color w:val="393939"/>
        </w:rPr>
        <w:t>Go to cnay.org for additional programs and projects involving and uplifting the voices of indigenous youth</w:t>
      </w:r>
    </w:p>
    <w:p w14:paraId="6A3B4E51" w14:textId="77777777" w:rsidR="002E36F4" w:rsidRDefault="002E36F4">
      <w:pPr>
        <w:rPr>
          <w:rFonts w:cstheme="minorHAnsi"/>
          <w:b/>
          <w:bCs/>
          <w:u w:val="single"/>
        </w:rPr>
      </w:pPr>
    </w:p>
    <w:p w14:paraId="37CEE21C" w14:textId="66D3E66A" w:rsidR="00745503" w:rsidRDefault="001F15BC">
      <w:pPr>
        <w:rPr>
          <w:rFonts w:cstheme="minorHAnsi"/>
          <w:b/>
          <w:bCs/>
          <w:u w:val="single"/>
        </w:rPr>
      </w:pPr>
      <w:r w:rsidRPr="001F15BC">
        <w:rPr>
          <w:rFonts w:cstheme="minorHAnsi"/>
          <w:b/>
          <w:bCs/>
          <w:u w:val="single"/>
        </w:rPr>
        <w:t>Additional Resources:</w:t>
      </w:r>
    </w:p>
    <w:p w14:paraId="53FC4625" w14:textId="77777777" w:rsidR="001F15BC" w:rsidRPr="001F15BC" w:rsidRDefault="001F15BC">
      <w:pPr>
        <w:rPr>
          <w:rFonts w:cstheme="minorHAnsi"/>
          <w:b/>
          <w:bCs/>
          <w:u w:val="single"/>
        </w:rPr>
      </w:pPr>
    </w:p>
    <w:p w14:paraId="636661CB" w14:textId="088AD421" w:rsidR="00E41E31" w:rsidRPr="001F15BC" w:rsidRDefault="00E41E31" w:rsidP="001F15BC">
      <w:r w:rsidRPr="001F15BC">
        <w:rPr>
          <w:b/>
          <w:bCs/>
          <w:i/>
          <w:iCs/>
        </w:rPr>
        <w:t>How Can I Make My Center An Affirming Place For People Who Identify As LGBTQ?</w:t>
      </w:r>
      <w:r w:rsidRPr="001F15BC">
        <w:t xml:space="preserve">  at Vawnet.Org</w:t>
      </w:r>
    </w:p>
    <w:p w14:paraId="06F03AE4" w14:textId="490FECDB" w:rsidR="00E41E31" w:rsidRPr="001F15BC" w:rsidRDefault="00E41E31">
      <w:pPr>
        <w:rPr>
          <w:rFonts w:cstheme="minorHAnsi"/>
          <w:i/>
          <w:iCs/>
        </w:rPr>
      </w:pPr>
    </w:p>
    <w:p w14:paraId="310A7267" w14:textId="7E7152F8" w:rsidR="003C6FE1" w:rsidRDefault="003C6FE1" w:rsidP="003C6FE1">
      <w:pPr>
        <w:rPr>
          <w:rFonts w:eastAsia="Times New Roman" w:cstheme="minorHAnsi"/>
          <w:i/>
          <w:iCs/>
          <w:color w:val="000000" w:themeColor="text1"/>
        </w:rPr>
      </w:pPr>
      <w:r w:rsidRPr="001F15BC">
        <w:rPr>
          <w:rFonts w:eastAsia="Times New Roman" w:cstheme="minorHAnsi"/>
          <w:b/>
          <w:bCs/>
          <w:i/>
          <w:iCs/>
          <w:color w:val="000000" w:themeColor="text1"/>
        </w:rPr>
        <w:t xml:space="preserve">Setting The Stage: Strategies For Supporting LGBTIQ Survivors </w:t>
      </w:r>
      <w:r w:rsidR="00A05561" w:rsidRPr="001F15BC">
        <w:rPr>
          <w:rFonts w:eastAsia="Times New Roman" w:cstheme="minorHAnsi"/>
          <w:color w:val="000000" w:themeColor="text1"/>
        </w:rPr>
        <w:t xml:space="preserve">– see Washington Coalition of Sexual Assault Coalitions publication </w:t>
      </w:r>
      <w:r w:rsidR="00A05561" w:rsidRPr="001F15BC">
        <w:rPr>
          <w:rFonts w:eastAsia="Times New Roman" w:cstheme="minorHAnsi"/>
          <w:i/>
          <w:iCs/>
          <w:color w:val="000000" w:themeColor="text1"/>
        </w:rPr>
        <w:t>Connections Volume XIII</w:t>
      </w:r>
    </w:p>
    <w:p w14:paraId="5C88E23D" w14:textId="0A5C189A" w:rsidR="00AE48D9" w:rsidRDefault="00AE48D9" w:rsidP="003C6FE1">
      <w:pPr>
        <w:rPr>
          <w:rFonts w:eastAsia="Times New Roman" w:cstheme="minorHAnsi"/>
          <w:i/>
          <w:iCs/>
          <w:color w:val="000000" w:themeColor="text1"/>
        </w:rPr>
      </w:pPr>
    </w:p>
    <w:p w14:paraId="77638CCA" w14:textId="1501E77B" w:rsidR="00AE48D9" w:rsidRDefault="00AE48D9" w:rsidP="00AE48D9">
      <w:pPr>
        <w:rPr>
          <w:rFonts w:eastAsia="Times New Roman" w:cstheme="minorHAnsi"/>
          <w:color w:val="000000" w:themeColor="text1"/>
          <w:shd w:val="clear" w:color="auto" w:fill="FFFFFF"/>
        </w:rPr>
      </w:pPr>
      <w:r w:rsidRPr="00AE48D9">
        <w:rPr>
          <w:rFonts w:eastAsia="Times New Roman" w:cstheme="minorHAnsi"/>
          <w:b/>
          <w:bCs/>
          <w:i/>
          <w:iCs/>
          <w:color w:val="000000" w:themeColor="text1"/>
          <w:shd w:val="clear" w:color="auto" w:fill="FFFFFF"/>
        </w:rPr>
        <w:t>Same Violence, Different Challenges: Relationships and Dating Abuse in the LGBTQ Community</w:t>
      </w:r>
      <w:r>
        <w:rPr>
          <w:rFonts w:eastAsia="Times New Roman" w:cstheme="minorHAnsi"/>
          <w:b/>
          <w:bCs/>
          <w:i/>
          <w:iCs/>
          <w:color w:val="000000" w:themeColor="text1"/>
          <w:shd w:val="clear" w:color="auto" w:fill="FFFFFF"/>
        </w:rPr>
        <w:t xml:space="preserve"> </w:t>
      </w:r>
      <w:r>
        <w:rPr>
          <w:rFonts w:eastAsia="Times New Roman" w:cstheme="minorHAnsi"/>
          <w:color w:val="000000" w:themeColor="text1"/>
          <w:shd w:val="clear" w:color="auto" w:fill="FFFFFF"/>
        </w:rPr>
        <w:t xml:space="preserve"> see at breakthecycle.org</w:t>
      </w:r>
    </w:p>
    <w:p w14:paraId="051A08E4" w14:textId="52D3D6F0" w:rsidR="00B53E13" w:rsidRDefault="00B53E13" w:rsidP="00AE48D9">
      <w:pPr>
        <w:rPr>
          <w:rFonts w:eastAsia="Times New Roman" w:cstheme="minorHAnsi"/>
          <w:color w:val="000000" w:themeColor="text1"/>
          <w:shd w:val="clear" w:color="auto" w:fill="FFFFFF"/>
        </w:rPr>
      </w:pPr>
    </w:p>
    <w:p w14:paraId="23E9934D" w14:textId="51DC21AD" w:rsidR="00B53E13" w:rsidRPr="00AE48D9" w:rsidRDefault="00B53E13" w:rsidP="00AE48D9">
      <w:pPr>
        <w:rPr>
          <w:rFonts w:eastAsia="Times New Roman" w:cstheme="minorHAnsi"/>
          <w:color w:val="000000" w:themeColor="text1"/>
        </w:rPr>
      </w:pPr>
      <w:r>
        <w:rPr>
          <w:rFonts w:eastAsia="Times New Roman" w:cstheme="minorHAnsi"/>
          <w:b/>
          <w:bCs/>
          <w:i/>
          <w:iCs/>
          <w:color w:val="000000" w:themeColor="text1"/>
          <w:shd w:val="clear" w:color="auto" w:fill="FFFFFF"/>
        </w:rPr>
        <w:t xml:space="preserve">Love Is Respect </w:t>
      </w:r>
      <w:r>
        <w:rPr>
          <w:rFonts w:eastAsia="Times New Roman" w:cstheme="minorHAnsi"/>
          <w:color w:val="000000" w:themeColor="text1"/>
          <w:shd w:val="clear" w:color="auto" w:fill="FFFFFF"/>
        </w:rPr>
        <w:t>see loveisrespect.org. includes information on healthy relationships, dating violence and  info specific to LGBTQI youth</w:t>
      </w:r>
    </w:p>
    <w:p w14:paraId="02FE77F6" w14:textId="576A7A46" w:rsidR="00E41E31" w:rsidRPr="001F15BC" w:rsidRDefault="00E41E31">
      <w:pPr>
        <w:rPr>
          <w:rFonts w:cstheme="minorHAnsi"/>
          <w:i/>
          <w:iCs/>
        </w:rPr>
      </w:pPr>
    </w:p>
    <w:p w14:paraId="2AE1BE8D" w14:textId="3157E903" w:rsidR="003C6FE1" w:rsidRPr="001F15BC" w:rsidRDefault="003C6FE1">
      <w:pPr>
        <w:rPr>
          <w:rFonts w:cstheme="minorHAnsi"/>
          <w:i/>
          <w:iCs/>
        </w:rPr>
      </w:pPr>
    </w:p>
    <w:p w14:paraId="1492DE00" w14:textId="2982ED21" w:rsidR="003C6FE1" w:rsidRDefault="001F15BC">
      <w:pPr>
        <w:rPr>
          <w:rFonts w:cstheme="minorHAnsi"/>
          <w:b/>
          <w:bCs/>
          <w:u w:val="single"/>
        </w:rPr>
      </w:pPr>
      <w:r>
        <w:rPr>
          <w:rFonts w:cstheme="minorHAnsi"/>
          <w:b/>
          <w:bCs/>
          <w:u w:val="single"/>
        </w:rPr>
        <w:t>To Get Help:</w:t>
      </w:r>
    </w:p>
    <w:p w14:paraId="1ECFD099" w14:textId="77777777" w:rsidR="001F15BC" w:rsidRPr="001F15BC" w:rsidRDefault="001F15BC">
      <w:pPr>
        <w:rPr>
          <w:rFonts w:cstheme="minorHAnsi"/>
          <w:b/>
          <w:bCs/>
          <w:u w:val="single"/>
        </w:rPr>
      </w:pPr>
    </w:p>
    <w:p w14:paraId="312BD1C3" w14:textId="77777777" w:rsidR="00745503" w:rsidRPr="00745503" w:rsidRDefault="00745503" w:rsidP="00745503">
      <w:pPr>
        <w:shd w:val="clear" w:color="auto" w:fill="FFFFFF"/>
        <w:rPr>
          <w:rFonts w:eastAsia="Times New Roman" w:cstheme="minorHAnsi"/>
          <w:color w:val="000000" w:themeColor="text1"/>
        </w:rPr>
      </w:pPr>
      <w:r w:rsidRPr="00745503">
        <w:rPr>
          <w:rFonts w:eastAsia="Times New Roman" w:cstheme="minorHAnsi"/>
          <w:b/>
          <w:bCs/>
          <w:color w:val="000000" w:themeColor="text1"/>
        </w:rPr>
        <w:t>StrongHearts Native Helpline</w:t>
      </w:r>
      <w:r w:rsidRPr="00745503">
        <w:rPr>
          <w:rFonts w:eastAsia="Times New Roman" w:cstheme="minorHAnsi"/>
          <w:color w:val="000000" w:themeColor="text1"/>
        </w:rPr>
        <w:t xml:space="preserve"> | 1-844-7NATIVE (762-8483) | Chat: </w:t>
      </w:r>
      <w:hyperlink r:id="rId18" w:tgtFrame="_blank" w:history="1">
        <w:r w:rsidRPr="00745503">
          <w:rPr>
            <w:rFonts w:eastAsia="Times New Roman" w:cstheme="minorHAnsi"/>
            <w:color w:val="000000" w:themeColor="text1"/>
            <w:u w:val="single"/>
            <w:bdr w:val="none" w:sz="0" w:space="0" w:color="auto" w:frame="1"/>
          </w:rPr>
          <w:t>strongheartshelpline.org</w:t>
        </w:r>
      </w:hyperlink>
    </w:p>
    <w:p w14:paraId="791AEA9F" w14:textId="77777777" w:rsidR="00745503" w:rsidRPr="00745503" w:rsidRDefault="00745503" w:rsidP="00745503">
      <w:pPr>
        <w:numPr>
          <w:ilvl w:val="0"/>
          <w:numId w:val="1"/>
        </w:numPr>
        <w:shd w:val="clear" w:color="auto" w:fill="FFFFFF"/>
        <w:ind w:left="945"/>
        <w:rPr>
          <w:rFonts w:eastAsia="Times New Roman" w:cstheme="minorHAnsi"/>
          <w:color w:val="000000" w:themeColor="text1"/>
        </w:rPr>
      </w:pPr>
      <w:r w:rsidRPr="00745503">
        <w:rPr>
          <w:rFonts w:eastAsia="Times New Roman" w:cstheme="minorHAnsi"/>
          <w:color w:val="000000" w:themeColor="text1"/>
        </w:rPr>
        <w:t>StrongHearts Native Helpline is a domestic violence and dating violence helpline for American Indians and Alaska Natives, offering culturally appropriate support </w:t>
      </w:r>
    </w:p>
    <w:p w14:paraId="247B30D3" w14:textId="506F5095" w:rsidR="00745503" w:rsidRPr="001F15BC" w:rsidRDefault="00745503">
      <w:pPr>
        <w:rPr>
          <w:rFonts w:cstheme="minorHAnsi"/>
          <w:color w:val="000000" w:themeColor="text1"/>
        </w:rPr>
      </w:pPr>
    </w:p>
    <w:p w14:paraId="72A20ACE" w14:textId="1B86C2DC" w:rsidR="00D80686" w:rsidRPr="00D80686" w:rsidRDefault="00D80686" w:rsidP="001C20B7">
      <w:pPr>
        <w:shd w:val="clear" w:color="auto" w:fill="FFFFFF"/>
        <w:rPr>
          <w:rFonts w:eastAsia="Times New Roman" w:cstheme="minorHAnsi"/>
          <w:color w:val="000000" w:themeColor="text1"/>
        </w:rPr>
      </w:pPr>
      <w:r>
        <w:rPr>
          <w:rFonts w:eastAsia="Times New Roman" w:cstheme="minorHAnsi"/>
          <w:b/>
          <w:bCs/>
          <w:color w:val="000000" w:themeColor="text1"/>
        </w:rPr>
        <w:t xml:space="preserve">Sovereign Bodies Institute  </w:t>
      </w:r>
      <w:r w:rsidRPr="00D80686">
        <w:rPr>
          <w:rFonts w:eastAsia="Times New Roman" w:cstheme="minorHAnsi"/>
          <w:color w:val="000000" w:themeColor="text1"/>
        </w:rPr>
        <w:t>sovereign-bodies.</w:t>
      </w:r>
      <w:r>
        <w:rPr>
          <w:rFonts w:eastAsia="Times New Roman" w:cstheme="minorHAnsi"/>
          <w:color w:val="000000" w:themeColor="text1"/>
        </w:rPr>
        <w:t>org</w:t>
      </w:r>
    </w:p>
    <w:p w14:paraId="74236AA0" w14:textId="77777777" w:rsidR="00D80686" w:rsidRPr="00D80686" w:rsidRDefault="00D80686" w:rsidP="00D80686">
      <w:pPr>
        <w:pStyle w:val="font8"/>
        <w:numPr>
          <w:ilvl w:val="0"/>
          <w:numId w:val="5"/>
        </w:numPr>
        <w:spacing w:before="0" w:beforeAutospacing="0" w:after="0" w:afterAutospacing="0" w:line="312" w:lineRule="atLeast"/>
        <w:ind w:left="840"/>
        <w:textAlignment w:val="baseline"/>
        <w:rPr>
          <w:rFonts w:asciiTheme="minorHAnsi" w:hAnsiTheme="minorHAnsi" w:cstheme="minorHAnsi"/>
        </w:rPr>
      </w:pPr>
      <w:r w:rsidRPr="00D80686">
        <w:rPr>
          <w:rStyle w:val="color31"/>
          <w:rFonts w:asciiTheme="minorHAnsi" w:hAnsiTheme="minorHAnsi" w:cstheme="minorHAnsi"/>
          <w:b/>
          <w:bCs/>
          <w:u w:val="single"/>
          <w:bdr w:val="none" w:sz="0" w:space="0" w:color="auto" w:frame="1"/>
        </w:rPr>
        <w:t>Virtual Art Therapy Circles</w:t>
      </w:r>
      <w:r w:rsidRPr="00D80686">
        <w:rPr>
          <w:rStyle w:val="apple-converted-space"/>
          <w:rFonts w:asciiTheme="minorHAnsi" w:hAnsiTheme="minorHAnsi" w:cstheme="minorHAnsi"/>
          <w:bdr w:val="none" w:sz="0" w:space="0" w:color="auto" w:frame="1"/>
        </w:rPr>
        <w:t> </w:t>
      </w:r>
      <w:r w:rsidRPr="00D80686">
        <w:rPr>
          <w:rStyle w:val="color11"/>
          <w:rFonts w:asciiTheme="minorHAnsi" w:hAnsiTheme="minorHAnsi" w:cstheme="minorHAnsi"/>
          <w:bdr w:val="none" w:sz="0" w:space="0" w:color="auto" w:frame="1"/>
        </w:rPr>
        <w:t xml:space="preserve">- We currently offer weekly beading circles for Indigenous survivors of violence, MMIP family members, and frontline service providers working to address gender and </w:t>
      </w:r>
      <w:r w:rsidRPr="00D80686">
        <w:rPr>
          <w:rStyle w:val="color11"/>
          <w:rFonts w:asciiTheme="minorHAnsi" w:hAnsiTheme="minorHAnsi" w:cstheme="minorHAnsi"/>
          <w:bdr w:val="none" w:sz="0" w:space="0" w:color="auto" w:frame="1"/>
        </w:rPr>
        <w:lastRenderedPageBreak/>
        <w:t>sexual violence against Indigenous people (such as DV shelter staff). We are also working to organize a second installment of virtual weaving circles with Karuk weaving instructor Alice Lincoln-Cook. </w:t>
      </w:r>
    </w:p>
    <w:p w14:paraId="0DBE7630" w14:textId="77777777" w:rsidR="00D80686" w:rsidRPr="00D80686" w:rsidRDefault="00D80686" w:rsidP="00D80686">
      <w:pPr>
        <w:pStyle w:val="font8"/>
        <w:numPr>
          <w:ilvl w:val="0"/>
          <w:numId w:val="5"/>
        </w:numPr>
        <w:spacing w:before="0" w:beforeAutospacing="0" w:after="0" w:afterAutospacing="0" w:line="312" w:lineRule="atLeast"/>
        <w:ind w:left="840"/>
        <w:textAlignment w:val="baseline"/>
        <w:rPr>
          <w:rFonts w:asciiTheme="minorHAnsi" w:hAnsiTheme="minorHAnsi" w:cstheme="minorHAnsi"/>
        </w:rPr>
      </w:pPr>
      <w:r w:rsidRPr="00D80686">
        <w:rPr>
          <w:rStyle w:val="color31"/>
          <w:rFonts w:asciiTheme="minorHAnsi" w:hAnsiTheme="minorHAnsi" w:cstheme="minorHAnsi"/>
          <w:b/>
          <w:bCs/>
          <w:u w:val="single"/>
          <w:bdr w:val="none" w:sz="0" w:space="0" w:color="auto" w:frame="1"/>
        </w:rPr>
        <w:t>Support Line</w:t>
      </w:r>
      <w:r w:rsidRPr="00D80686">
        <w:rPr>
          <w:rStyle w:val="apple-converted-space"/>
          <w:rFonts w:asciiTheme="minorHAnsi" w:hAnsiTheme="minorHAnsi" w:cstheme="minorHAnsi"/>
          <w:bdr w:val="none" w:sz="0" w:space="0" w:color="auto" w:frame="1"/>
        </w:rPr>
        <w:t> </w:t>
      </w:r>
      <w:r w:rsidRPr="00D80686">
        <w:rPr>
          <w:rStyle w:val="color11"/>
          <w:rFonts w:asciiTheme="minorHAnsi" w:hAnsiTheme="minorHAnsi" w:cstheme="minorHAnsi"/>
          <w:bdr w:val="none" w:sz="0" w:space="0" w:color="auto" w:frame="1"/>
        </w:rPr>
        <w:t>- 24/7 confidential call line that receives both calls and texts, that can provide emotional support, access to direct services through SBI, and referrals to healthcare and other services throughout the US and Canada. Call or text us anytime at (707) 335-6263.</w:t>
      </w:r>
    </w:p>
    <w:p w14:paraId="5EC8BEDE" w14:textId="77777777" w:rsidR="00D80686" w:rsidRPr="00D80686" w:rsidRDefault="00D80686" w:rsidP="00D80686">
      <w:pPr>
        <w:pStyle w:val="font8"/>
        <w:numPr>
          <w:ilvl w:val="0"/>
          <w:numId w:val="5"/>
        </w:numPr>
        <w:spacing w:before="0" w:beforeAutospacing="0" w:after="0" w:afterAutospacing="0" w:line="312" w:lineRule="atLeast"/>
        <w:ind w:left="840"/>
        <w:textAlignment w:val="baseline"/>
        <w:rPr>
          <w:rFonts w:asciiTheme="minorHAnsi" w:hAnsiTheme="minorHAnsi" w:cstheme="minorHAnsi"/>
        </w:rPr>
      </w:pPr>
      <w:r w:rsidRPr="00D80686">
        <w:rPr>
          <w:rStyle w:val="color31"/>
          <w:rFonts w:asciiTheme="minorHAnsi" w:hAnsiTheme="minorHAnsi" w:cstheme="minorHAnsi"/>
          <w:b/>
          <w:bCs/>
          <w:u w:val="single"/>
          <w:bdr w:val="none" w:sz="0" w:space="0" w:color="auto" w:frame="1"/>
        </w:rPr>
        <w:t>Teletherapy</w:t>
      </w:r>
      <w:r w:rsidRPr="00D80686">
        <w:rPr>
          <w:rStyle w:val="apple-converted-space"/>
          <w:rFonts w:asciiTheme="minorHAnsi" w:hAnsiTheme="minorHAnsi" w:cstheme="minorHAnsi"/>
          <w:bdr w:val="none" w:sz="0" w:space="0" w:color="auto" w:frame="1"/>
        </w:rPr>
        <w:t> </w:t>
      </w:r>
      <w:r w:rsidRPr="00D80686">
        <w:rPr>
          <w:rStyle w:val="color11"/>
          <w:rFonts w:asciiTheme="minorHAnsi" w:hAnsiTheme="minorHAnsi" w:cstheme="minorHAnsi"/>
          <w:bdr w:val="none" w:sz="0" w:space="0" w:color="auto" w:frame="1"/>
        </w:rPr>
        <w:t>- SBI has partnered with Lenny Hayes of Tate Topa Consulting to offer free teletherapy to Indigenous survivors of violence and MMIP families. Limited slots available.</w:t>
      </w:r>
    </w:p>
    <w:p w14:paraId="564F23AA" w14:textId="77777777" w:rsidR="00D80686" w:rsidRPr="00D80686" w:rsidRDefault="00D80686" w:rsidP="00D80686">
      <w:pPr>
        <w:pStyle w:val="font8"/>
        <w:numPr>
          <w:ilvl w:val="0"/>
          <w:numId w:val="5"/>
        </w:numPr>
        <w:spacing w:before="0" w:beforeAutospacing="0" w:after="0" w:afterAutospacing="0" w:line="312" w:lineRule="atLeast"/>
        <w:ind w:left="840"/>
        <w:textAlignment w:val="baseline"/>
        <w:rPr>
          <w:rFonts w:asciiTheme="minorHAnsi" w:hAnsiTheme="minorHAnsi" w:cstheme="minorHAnsi"/>
        </w:rPr>
      </w:pPr>
      <w:r w:rsidRPr="00D80686">
        <w:rPr>
          <w:rStyle w:val="color31"/>
          <w:rFonts w:asciiTheme="minorHAnsi" w:hAnsiTheme="minorHAnsi" w:cstheme="minorHAnsi"/>
          <w:b/>
          <w:bCs/>
          <w:u w:val="single"/>
          <w:bdr w:val="none" w:sz="0" w:space="0" w:color="auto" w:frame="1"/>
        </w:rPr>
        <w:t>Direct Services for Indigenous Survivors MMIWG2 Families</w:t>
      </w:r>
      <w:r w:rsidRPr="00D80686">
        <w:rPr>
          <w:rStyle w:val="apple-converted-space"/>
          <w:rFonts w:asciiTheme="minorHAnsi" w:hAnsiTheme="minorHAnsi" w:cstheme="minorHAnsi"/>
          <w:bdr w:val="none" w:sz="0" w:space="0" w:color="auto" w:frame="1"/>
        </w:rPr>
        <w:t> </w:t>
      </w:r>
      <w:r w:rsidRPr="00D80686">
        <w:rPr>
          <w:rStyle w:val="color11"/>
          <w:rFonts w:asciiTheme="minorHAnsi" w:hAnsiTheme="minorHAnsi" w:cstheme="minorHAnsi"/>
          <w:bdr w:val="none" w:sz="0" w:space="0" w:color="auto" w:frame="1"/>
        </w:rPr>
        <w:t>- Can include help organizing or paying for vigils and memorials, referrals for therapists and healthcare, referrals for emergency or transitional housing, emergency financial assistance (especially housing, food, and other basic needs), custom design work for awareness designs, emotional support, legal and media advocacy, assistance in pushing cases forward, assistance in locating healing opportunities or resources. We try to work holistically to work with families and survivors--there is no one size fits all solution! If you are interested in support services, please contact us and we can talk with you about what would be most helpful for you. </w:t>
      </w:r>
    </w:p>
    <w:p w14:paraId="398738A2" w14:textId="77777777" w:rsidR="00D80686" w:rsidRDefault="00D80686" w:rsidP="001C20B7">
      <w:pPr>
        <w:shd w:val="clear" w:color="auto" w:fill="FFFFFF"/>
        <w:rPr>
          <w:rFonts w:eastAsia="Times New Roman" w:cstheme="minorHAnsi"/>
          <w:b/>
          <w:bCs/>
          <w:color w:val="000000" w:themeColor="text1"/>
        </w:rPr>
      </w:pPr>
    </w:p>
    <w:p w14:paraId="51DBE87C" w14:textId="5FEA45DE" w:rsidR="001C20B7" w:rsidRPr="001C20B7" w:rsidRDefault="001C20B7" w:rsidP="001C20B7">
      <w:pPr>
        <w:shd w:val="clear" w:color="auto" w:fill="FFFFFF"/>
        <w:rPr>
          <w:rFonts w:eastAsia="Times New Roman" w:cstheme="minorHAnsi"/>
          <w:color w:val="000000" w:themeColor="text1"/>
        </w:rPr>
      </w:pPr>
      <w:r w:rsidRPr="001C20B7">
        <w:rPr>
          <w:rFonts w:eastAsia="Times New Roman" w:cstheme="minorHAnsi"/>
          <w:b/>
          <w:bCs/>
          <w:color w:val="000000" w:themeColor="text1"/>
        </w:rPr>
        <w:t>National Human Trafficking Hotline</w:t>
      </w:r>
      <w:r w:rsidRPr="001C20B7">
        <w:rPr>
          <w:rFonts w:eastAsia="Times New Roman" w:cstheme="minorHAnsi"/>
          <w:color w:val="000000" w:themeColor="text1"/>
        </w:rPr>
        <w:t xml:space="preserve"> | 1-888-373-7888 / Text: 233733 | </w:t>
      </w:r>
      <w:hyperlink r:id="rId19" w:tgtFrame="_blank" w:history="1">
        <w:r w:rsidRPr="001C20B7">
          <w:rPr>
            <w:rFonts w:eastAsia="Times New Roman" w:cstheme="minorHAnsi"/>
            <w:color w:val="000000" w:themeColor="text1"/>
            <w:u w:val="single"/>
            <w:bdr w:val="none" w:sz="0" w:space="0" w:color="auto" w:frame="1"/>
          </w:rPr>
          <w:t>humantraffickinghotline.org</w:t>
        </w:r>
      </w:hyperlink>
    </w:p>
    <w:p w14:paraId="7C72B383" w14:textId="77777777" w:rsidR="001C20B7" w:rsidRPr="001C20B7" w:rsidRDefault="001C20B7" w:rsidP="001C20B7">
      <w:pPr>
        <w:numPr>
          <w:ilvl w:val="0"/>
          <w:numId w:val="2"/>
        </w:numPr>
        <w:shd w:val="clear" w:color="auto" w:fill="FFFFFF"/>
        <w:ind w:left="945"/>
        <w:rPr>
          <w:rFonts w:eastAsia="Times New Roman" w:cstheme="minorHAnsi"/>
          <w:color w:val="000000" w:themeColor="text1"/>
        </w:rPr>
      </w:pPr>
      <w:r w:rsidRPr="001C20B7">
        <w:rPr>
          <w:rFonts w:eastAsia="Times New Roman" w:cstheme="minorHAnsi"/>
          <w:color w:val="000000" w:themeColor="text1"/>
        </w:rPr>
        <w:t>The National Human Trafficking Hotline is a national anti-trafficking hotline serving victims and survivors of human trafficking and the anti-trafficking community in the United States. The toll-free hotline is available to answer calls from anywhere in the country, 24 hours a day, 7 days a week, every day of the year in more than 200 languages.</w:t>
      </w:r>
    </w:p>
    <w:p w14:paraId="412AAC70" w14:textId="77777777" w:rsidR="001C20B7" w:rsidRPr="001F15BC" w:rsidRDefault="001C20B7" w:rsidP="001C20B7">
      <w:pPr>
        <w:shd w:val="clear" w:color="auto" w:fill="FFFFFF"/>
        <w:rPr>
          <w:rFonts w:eastAsia="Times New Roman" w:cstheme="minorHAnsi"/>
          <w:color w:val="000000" w:themeColor="text1"/>
        </w:rPr>
      </w:pPr>
    </w:p>
    <w:p w14:paraId="575D99F5" w14:textId="58EE1864" w:rsidR="001C20B7" w:rsidRPr="001C20B7" w:rsidRDefault="001C20B7" w:rsidP="001C20B7">
      <w:pPr>
        <w:shd w:val="clear" w:color="auto" w:fill="FFFFFF"/>
        <w:rPr>
          <w:rFonts w:eastAsia="Times New Roman" w:cstheme="minorHAnsi"/>
          <w:color w:val="000000" w:themeColor="text1"/>
        </w:rPr>
      </w:pPr>
      <w:r w:rsidRPr="001C20B7">
        <w:rPr>
          <w:rFonts w:eastAsia="Times New Roman" w:cstheme="minorHAnsi"/>
          <w:b/>
          <w:bCs/>
          <w:color w:val="000000" w:themeColor="text1"/>
        </w:rPr>
        <w:t>National Runaway Safeline</w:t>
      </w:r>
      <w:r w:rsidRPr="001C20B7">
        <w:rPr>
          <w:rFonts w:eastAsia="Times New Roman" w:cstheme="minorHAnsi"/>
          <w:color w:val="000000" w:themeColor="text1"/>
        </w:rPr>
        <w:t xml:space="preserve"> | 1-800-RUNAWAY (786-2929) | </w:t>
      </w:r>
      <w:hyperlink r:id="rId20" w:tgtFrame="_blank" w:history="1">
        <w:r w:rsidRPr="001C20B7">
          <w:rPr>
            <w:rFonts w:eastAsia="Times New Roman" w:cstheme="minorHAnsi"/>
            <w:color w:val="000000" w:themeColor="text1"/>
            <w:u w:val="single"/>
            <w:bdr w:val="none" w:sz="0" w:space="0" w:color="auto" w:frame="1"/>
          </w:rPr>
          <w:t>1800runaway.org</w:t>
        </w:r>
      </w:hyperlink>
    </w:p>
    <w:p w14:paraId="3CE81F1A" w14:textId="77777777" w:rsidR="001C20B7" w:rsidRPr="001C20B7" w:rsidRDefault="001C20B7" w:rsidP="001C20B7">
      <w:pPr>
        <w:numPr>
          <w:ilvl w:val="0"/>
          <w:numId w:val="3"/>
        </w:numPr>
        <w:shd w:val="clear" w:color="auto" w:fill="FFFFFF"/>
        <w:ind w:left="945"/>
        <w:rPr>
          <w:rFonts w:eastAsia="Times New Roman" w:cstheme="minorHAnsi"/>
          <w:color w:val="000000" w:themeColor="text1"/>
        </w:rPr>
      </w:pPr>
      <w:r w:rsidRPr="001C20B7">
        <w:rPr>
          <w:rFonts w:eastAsia="Times New Roman" w:cstheme="minorHAnsi"/>
          <w:color w:val="000000" w:themeColor="text1"/>
        </w:rPr>
        <w:t>The National Runaway Safeline’s mission is to keep America’s runaway, homeless and at-risk youth safe and off the streets. Youth and family members connect to the 1-800-RUNAWAY hotline or 1800RUNAWAY.org online crisis services to work through problems and find local help from social service agencies and organizations. Some individuals just need someone to talk to, others need help finding a shelter, food, medical assistance, or counseling. Some youth are on the streets. Others are struggling with issues at home. The Safeline is available 24/7/365.</w:t>
      </w:r>
    </w:p>
    <w:p w14:paraId="538964D5" w14:textId="77777777" w:rsidR="001C20B7" w:rsidRPr="001F15BC" w:rsidRDefault="001C20B7" w:rsidP="001C20B7">
      <w:pPr>
        <w:shd w:val="clear" w:color="auto" w:fill="FFFFFF"/>
        <w:rPr>
          <w:rFonts w:eastAsia="Times New Roman" w:cstheme="minorHAnsi"/>
          <w:color w:val="000000" w:themeColor="text1"/>
        </w:rPr>
      </w:pPr>
    </w:p>
    <w:p w14:paraId="2FFDECC8" w14:textId="0C7A8693" w:rsidR="001C20B7" w:rsidRPr="001C20B7" w:rsidRDefault="001C20B7" w:rsidP="001C20B7">
      <w:pPr>
        <w:shd w:val="clear" w:color="auto" w:fill="FFFFFF"/>
        <w:rPr>
          <w:rFonts w:eastAsia="Times New Roman" w:cstheme="minorHAnsi"/>
          <w:color w:val="000000" w:themeColor="text1"/>
        </w:rPr>
      </w:pPr>
      <w:r w:rsidRPr="001C20B7">
        <w:rPr>
          <w:rFonts w:eastAsia="Times New Roman" w:cstheme="minorHAnsi"/>
          <w:b/>
          <w:bCs/>
          <w:color w:val="000000" w:themeColor="text1"/>
        </w:rPr>
        <w:t>National Suicide Prevention Lifeline</w:t>
      </w:r>
      <w:r w:rsidRPr="001C20B7">
        <w:rPr>
          <w:rFonts w:eastAsia="Times New Roman" w:cstheme="minorHAnsi"/>
          <w:color w:val="000000" w:themeColor="text1"/>
        </w:rPr>
        <w:t xml:space="preserve"> | 1-800-273-TALK (8255) | </w:t>
      </w:r>
      <w:hyperlink r:id="rId21" w:tgtFrame="_blank" w:history="1">
        <w:r w:rsidRPr="001C20B7">
          <w:rPr>
            <w:rFonts w:eastAsia="Times New Roman" w:cstheme="minorHAnsi"/>
            <w:color w:val="000000" w:themeColor="text1"/>
            <w:u w:val="single"/>
            <w:bdr w:val="none" w:sz="0" w:space="0" w:color="auto" w:frame="1"/>
          </w:rPr>
          <w:t>suicidepreventionlifeline.org</w:t>
        </w:r>
      </w:hyperlink>
    </w:p>
    <w:p w14:paraId="3B71814F" w14:textId="77777777" w:rsidR="001C20B7" w:rsidRPr="001C20B7" w:rsidRDefault="001C20B7" w:rsidP="001C20B7">
      <w:pPr>
        <w:numPr>
          <w:ilvl w:val="0"/>
          <w:numId w:val="4"/>
        </w:numPr>
        <w:shd w:val="clear" w:color="auto" w:fill="FFFFFF"/>
        <w:ind w:left="945"/>
        <w:rPr>
          <w:rFonts w:eastAsia="Times New Roman" w:cstheme="minorHAnsi"/>
          <w:color w:val="000000" w:themeColor="text1"/>
        </w:rPr>
      </w:pPr>
      <w:r w:rsidRPr="001C20B7">
        <w:rPr>
          <w:rFonts w:eastAsia="Times New Roman" w:cstheme="minorHAnsi"/>
          <w:color w:val="000000" w:themeColor="text1"/>
        </w:rPr>
        <w:t>The National Suicide Prevention Lifeline provides 24/7, free and confidential support for people in distress, prevention and crisis resources for you or your loved ones, and best practices for professionals. Anyone wishing to connect to the Lifeline can do so by dialing 1-800-273-TALK (8255) or through the online chat page. The National Suicide Prevention Lifeline is a national network of local crisis centers that provides free and confidential emotional support to people in suicidal crisis or emotional distress 24 hours a day, 7 days a week.</w:t>
      </w:r>
    </w:p>
    <w:p w14:paraId="59734C34" w14:textId="77777777" w:rsidR="001C20B7" w:rsidRPr="001F15BC" w:rsidRDefault="001C20B7">
      <w:pPr>
        <w:rPr>
          <w:rFonts w:cstheme="minorHAnsi"/>
        </w:rPr>
      </w:pPr>
    </w:p>
    <w:sectPr w:rsidR="001C20B7" w:rsidRPr="001F15BC" w:rsidSect="008C0AAF">
      <w:pgSz w:w="12240" w:h="15840"/>
      <w:pgMar w:top="720" w:right="720" w:bottom="720" w:left="720" w:header="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BE3DD2"/>
    <w:multiLevelType w:val="multilevel"/>
    <w:tmpl w:val="D674C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A2513F8"/>
    <w:multiLevelType w:val="multilevel"/>
    <w:tmpl w:val="81F03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72E3185"/>
    <w:multiLevelType w:val="multilevel"/>
    <w:tmpl w:val="07F45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3E26BB7"/>
    <w:multiLevelType w:val="multilevel"/>
    <w:tmpl w:val="42066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41E6D54"/>
    <w:multiLevelType w:val="hybridMultilevel"/>
    <w:tmpl w:val="A47A8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6DF10D2"/>
    <w:multiLevelType w:val="multilevel"/>
    <w:tmpl w:val="DB829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3"/>
  </w:num>
  <w:num w:numId="3">
    <w:abstractNumId w:val="1"/>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7"/>
  <w:proofState w:spelling="clean" w:grammar="clean"/>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EE0"/>
    <w:rsid w:val="0001155B"/>
    <w:rsid w:val="000600AE"/>
    <w:rsid w:val="001C20B7"/>
    <w:rsid w:val="001C5C0C"/>
    <w:rsid w:val="001F15BC"/>
    <w:rsid w:val="002E36F4"/>
    <w:rsid w:val="00302EE0"/>
    <w:rsid w:val="00330C69"/>
    <w:rsid w:val="003A7904"/>
    <w:rsid w:val="003C6FE1"/>
    <w:rsid w:val="00422DA6"/>
    <w:rsid w:val="00426A3C"/>
    <w:rsid w:val="004A3F73"/>
    <w:rsid w:val="00745503"/>
    <w:rsid w:val="008840B3"/>
    <w:rsid w:val="008C0AAF"/>
    <w:rsid w:val="008C691A"/>
    <w:rsid w:val="00A05561"/>
    <w:rsid w:val="00AE48D9"/>
    <w:rsid w:val="00B53E13"/>
    <w:rsid w:val="00C15385"/>
    <w:rsid w:val="00C34410"/>
    <w:rsid w:val="00D80686"/>
    <w:rsid w:val="00E3390F"/>
    <w:rsid w:val="00E41E31"/>
    <w:rsid w:val="00F24BF8"/>
    <w:rsid w:val="00F92B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5A188B4"/>
  <w15:chartTrackingRefBased/>
  <w15:docId w15:val="{B9D1DA3A-1671-BE4E-AAF7-65DC3A812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E41E31"/>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C5C0C"/>
    <w:rPr>
      <w:color w:val="0000FF"/>
      <w:u w:val="single"/>
    </w:rPr>
  </w:style>
  <w:style w:type="paragraph" w:styleId="NormalWeb">
    <w:name w:val="Normal (Web)"/>
    <w:basedOn w:val="Normal"/>
    <w:uiPriority w:val="99"/>
    <w:unhideWhenUsed/>
    <w:rsid w:val="008840B3"/>
    <w:pPr>
      <w:spacing w:before="100" w:beforeAutospacing="1" w:after="100" w:afterAutospacing="1"/>
    </w:pPr>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8840B3"/>
    <w:rPr>
      <w:color w:val="605E5C"/>
      <w:shd w:val="clear" w:color="auto" w:fill="E1DFDD"/>
    </w:rPr>
  </w:style>
  <w:style w:type="character" w:customStyle="1" w:styleId="Heading2Char">
    <w:name w:val="Heading 2 Char"/>
    <w:basedOn w:val="DefaultParagraphFont"/>
    <w:link w:val="Heading2"/>
    <w:uiPriority w:val="9"/>
    <w:rsid w:val="00E41E31"/>
    <w:rPr>
      <w:rFonts w:ascii="Times New Roman" w:eastAsia="Times New Roman" w:hAnsi="Times New Roman" w:cs="Times New Roman"/>
      <w:b/>
      <w:bCs/>
      <w:sz w:val="36"/>
      <w:szCs w:val="36"/>
    </w:rPr>
  </w:style>
  <w:style w:type="paragraph" w:customStyle="1" w:styleId="font8">
    <w:name w:val="font_8"/>
    <w:basedOn w:val="Normal"/>
    <w:rsid w:val="00D80686"/>
    <w:pPr>
      <w:spacing w:before="100" w:beforeAutospacing="1" w:after="100" w:afterAutospacing="1"/>
    </w:pPr>
    <w:rPr>
      <w:rFonts w:ascii="Times New Roman" w:eastAsia="Times New Roman" w:hAnsi="Times New Roman" w:cs="Times New Roman"/>
    </w:rPr>
  </w:style>
  <w:style w:type="character" w:customStyle="1" w:styleId="color31">
    <w:name w:val="color_31"/>
    <w:basedOn w:val="DefaultParagraphFont"/>
    <w:rsid w:val="00D80686"/>
  </w:style>
  <w:style w:type="character" w:customStyle="1" w:styleId="color11">
    <w:name w:val="color_11"/>
    <w:basedOn w:val="DefaultParagraphFont"/>
    <w:rsid w:val="00D80686"/>
  </w:style>
  <w:style w:type="character" w:customStyle="1" w:styleId="apple-converted-space">
    <w:name w:val="apple-converted-space"/>
    <w:basedOn w:val="DefaultParagraphFont"/>
    <w:rsid w:val="00D806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4226326">
      <w:bodyDiv w:val="1"/>
      <w:marLeft w:val="0"/>
      <w:marRight w:val="0"/>
      <w:marTop w:val="0"/>
      <w:marBottom w:val="0"/>
      <w:divBdr>
        <w:top w:val="none" w:sz="0" w:space="0" w:color="auto"/>
        <w:left w:val="none" w:sz="0" w:space="0" w:color="auto"/>
        <w:bottom w:val="none" w:sz="0" w:space="0" w:color="auto"/>
        <w:right w:val="none" w:sz="0" w:space="0" w:color="auto"/>
      </w:divBdr>
      <w:divsChild>
        <w:div w:id="331681586">
          <w:marLeft w:val="0"/>
          <w:marRight w:val="0"/>
          <w:marTop w:val="0"/>
          <w:marBottom w:val="0"/>
          <w:divBdr>
            <w:top w:val="none" w:sz="0" w:space="0" w:color="auto"/>
            <w:left w:val="none" w:sz="0" w:space="0" w:color="auto"/>
            <w:bottom w:val="none" w:sz="0" w:space="0" w:color="auto"/>
            <w:right w:val="none" w:sz="0" w:space="0" w:color="auto"/>
          </w:divBdr>
        </w:div>
      </w:divsChild>
    </w:div>
    <w:div w:id="242570441">
      <w:bodyDiv w:val="1"/>
      <w:marLeft w:val="0"/>
      <w:marRight w:val="0"/>
      <w:marTop w:val="0"/>
      <w:marBottom w:val="0"/>
      <w:divBdr>
        <w:top w:val="none" w:sz="0" w:space="0" w:color="auto"/>
        <w:left w:val="none" w:sz="0" w:space="0" w:color="auto"/>
        <w:bottom w:val="none" w:sz="0" w:space="0" w:color="auto"/>
        <w:right w:val="none" w:sz="0" w:space="0" w:color="auto"/>
      </w:divBdr>
    </w:div>
    <w:div w:id="570433645">
      <w:bodyDiv w:val="1"/>
      <w:marLeft w:val="0"/>
      <w:marRight w:val="0"/>
      <w:marTop w:val="0"/>
      <w:marBottom w:val="0"/>
      <w:divBdr>
        <w:top w:val="none" w:sz="0" w:space="0" w:color="auto"/>
        <w:left w:val="none" w:sz="0" w:space="0" w:color="auto"/>
        <w:bottom w:val="none" w:sz="0" w:space="0" w:color="auto"/>
        <w:right w:val="none" w:sz="0" w:space="0" w:color="auto"/>
      </w:divBdr>
      <w:divsChild>
        <w:div w:id="2065717205">
          <w:marLeft w:val="0"/>
          <w:marRight w:val="0"/>
          <w:marTop w:val="0"/>
          <w:marBottom w:val="0"/>
          <w:divBdr>
            <w:top w:val="none" w:sz="0" w:space="0" w:color="auto"/>
            <w:left w:val="none" w:sz="0" w:space="0" w:color="auto"/>
            <w:bottom w:val="none" w:sz="0" w:space="0" w:color="auto"/>
            <w:right w:val="none" w:sz="0" w:space="0" w:color="auto"/>
          </w:divBdr>
          <w:divsChild>
            <w:div w:id="2036037583">
              <w:marLeft w:val="0"/>
              <w:marRight w:val="0"/>
              <w:marTop w:val="0"/>
              <w:marBottom w:val="0"/>
              <w:divBdr>
                <w:top w:val="none" w:sz="0" w:space="0" w:color="auto"/>
                <w:left w:val="none" w:sz="0" w:space="0" w:color="auto"/>
                <w:bottom w:val="none" w:sz="0" w:space="0" w:color="auto"/>
                <w:right w:val="none" w:sz="0" w:space="0" w:color="auto"/>
              </w:divBdr>
              <w:divsChild>
                <w:div w:id="1989281749">
                  <w:marLeft w:val="0"/>
                  <w:marRight w:val="0"/>
                  <w:marTop w:val="0"/>
                  <w:marBottom w:val="0"/>
                  <w:divBdr>
                    <w:top w:val="none" w:sz="0" w:space="0" w:color="auto"/>
                    <w:left w:val="none" w:sz="0" w:space="0" w:color="auto"/>
                    <w:bottom w:val="none" w:sz="0" w:space="0" w:color="auto"/>
                    <w:right w:val="none" w:sz="0" w:space="0" w:color="auto"/>
                  </w:divBdr>
                  <w:divsChild>
                    <w:div w:id="73689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3317409">
      <w:bodyDiv w:val="1"/>
      <w:marLeft w:val="0"/>
      <w:marRight w:val="0"/>
      <w:marTop w:val="0"/>
      <w:marBottom w:val="0"/>
      <w:divBdr>
        <w:top w:val="none" w:sz="0" w:space="0" w:color="auto"/>
        <w:left w:val="none" w:sz="0" w:space="0" w:color="auto"/>
        <w:bottom w:val="none" w:sz="0" w:space="0" w:color="auto"/>
        <w:right w:val="none" w:sz="0" w:space="0" w:color="auto"/>
      </w:divBdr>
    </w:div>
    <w:div w:id="636683690">
      <w:bodyDiv w:val="1"/>
      <w:marLeft w:val="0"/>
      <w:marRight w:val="0"/>
      <w:marTop w:val="0"/>
      <w:marBottom w:val="0"/>
      <w:divBdr>
        <w:top w:val="none" w:sz="0" w:space="0" w:color="auto"/>
        <w:left w:val="none" w:sz="0" w:space="0" w:color="auto"/>
        <w:bottom w:val="none" w:sz="0" w:space="0" w:color="auto"/>
        <w:right w:val="none" w:sz="0" w:space="0" w:color="auto"/>
      </w:divBdr>
    </w:div>
    <w:div w:id="815879174">
      <w:bodyDiv w:val="1"/>
      <w:marLeft w:val="0"/>
      <w:marRight w:val="0"/>
      <w:marTop w:val="0"/>
      <w:marBottom w:val="0"/>
      <w:divBdr>
        <w:top w:val="none" w:sz="0" w:space="0" w:color="auto"/>
        <w:left w:val="none" w:sz="0" w:space="0" w:color="auto"/>
        <w:bottom w:val="none" w:sz="0" w:space="0" w:color="auto"/>
        <w:right w:val="none" w:sz="0" w:space="0" w:color="auto"/>
      </w:divBdr>
    </w:div>
    <w:div w:id="864052852">
      <w:bodyDiv w:val="1"/>
      <w:marLeft w:val="0"/>
      <w:marRight w:val="0"/>
      <w:marTop w:val="0"/>
      <w:marBottom w:val="0"/>
      <w:divBdr>
        <w:top w:val="none" w:sz="0" w:space="0" w:color="auto"/>
        <w:left w:val="none" w:sz="0" w:space="0" w:color="auto"/>
        <w:bottom w:val="none" w:sz="0" w:space="0" w:color="auto"/>
        <w:right w:val="none" w:sz="0" w:space="0" w:color="auto"/>
      </w:divBdr>
      <w:divsChild>
        <w:div w:id="1943681923">
          <w:marLeft w:val="0"/>
          <w:marRight w:val="0"/>
          <w:marTop w:val="0"/>
          <w:marBottom w:val="0"/>
          <w:divBdr>
            <w:top w:val="none" w:sz="0" w:space="0" w:color="auto"/>
            <w:left w:val="none" w:sz="0" w:space="0" w:color="auto"/>
            <w:bottom w:val="none" w:sz="0" w:space="0" w:color="auto"/>
            <w:right w:val="none" w:sz="0" w:space="0" w:color="auto"/>
          </w:divBdr>
        </w:div>
      </w:divsChild>
    </w:div>
    <w:div w:id="985473742">
      <w:bodyDiv w:val="1"/>
      <w:marLeft w:val="0"/>
      <w:marRight w:val="0"/>
      <w:marTop w:val="0"/>
      <w:marBottom w:val="0"/>
      <w:divBdr>
        <w:top w:val="none" w:sz="0" w:space="0" w:color="auto"/>
        <w:left w:val="none" w:sz="0" w:space="0" w:color="auto"/>
        <w:bottom w:val="none" w:sz="0" w:space="0" w:color="auto"/>
        <w:right w:val="none" w:sz="0" w:space="0" w:color="auto"/>
      </w:divBdr>
    </w:div>
    <w:div w:id="1051658192">
      <w:bodyDiv w:val="1"/>
      <w:marLeft w:val="0"/>
      <w:marRight w:val="0"/>
      <w:marTop w:val="0"/>
      <w:marBottom w:val="0"/>
      <w:divBdr>
        <w:top w:val="none" w:sz="0" w:space="0" w:color="auto"/>
        <w:left w:val="none" w:sz="0" w:space="0" w:color="auto"/>
        <w:bottom w:val="none" w:sz="0" w:space="0" w:color="auto"/>
        <w:right w:val="none" w:sz="0" w:space="0" w:color="auto"/>
      </w:divBdr>
    </w:div>
    <w:div w:id="1134635424">
      <w:bodyDiv w:val="1"/>
      <w:marLeft w:val="0"/>
      <w:marRight w:val="0"/>
      <w:marTop w:val="0"/>
      <w:marBottom w:val="0"/>
      <w:divBdr>
        <w:top w:val="none" w:sz="0" w:space="0" w:color="auto"/>
        <w:left w:val="none" w:sz="0" w:space="0" w:color="auto"/>
        <w:bottom w:val="none" w:sz="0" w:space="0" w:color="auto"/>
        <w:right w:val="none" w:sz="0" w:space="0" w:color="auto"/>
      </w:divBdr>
    </w:div>
    <w:div w:id="1479616880">
      <w:bodyDiv w:val="1"/>
      <w:marLeft w:val="0"/>
      <w:marRight w:val="0"/>
      <w:marTop w:val="0"/>
      <w:marBottom w:val="0"/>
      <w:divBdr>
        <w:top w:val="none" w:sz="0" w:space="0" w:color="auto"/>
        <w:left w:val="none" w:sz="0" w:space="0" w:color="auto"/>
        <w:bottom w:val="none" w:sz="0" w:space="0" w:color="auto"/>
        <w:right w:val="none" w:sz="0" w:space="0" w:color="auto"/>
      </w:divBdr>
    </w:div>
    <w:div w:id="1536190443">
      <w:bodyDiv w:val="1"/>
      <w:marLeft w:val="0"/>
      <w:marRight w:val="0"/>
      <w:marTop w:val="0"/>
      <w:marBottom w:val="0"/>
      <w:divBdr>
        <w:top w:val="none" w:sz="0" w:space="0" w:color="auto"/>
        <w:left w:val="none" w:sz="0" w:space="0" w:color="auto"/>
        <w:bottom w:val="none" w:sz="0" w:space="0" w:color="auto"/>
        <w:right w:val="none" w:sz="0" w:space="0" w:color="auto"/>
      </w:divBdr>
    </w:div>
    <w:div w:id="1648172039">
      <w:bodyDiv w:val="1"/>
      <w:marLeft w:val="0"/>
      <w:marRight w:val="0"/>
      <w:marTop w:val="0"/>
      <w:marBottom w:val="0"/>
      <w:divBdr>
        <w:top w:val="none" w:sz="0" w:space="0" w:color="auto"/>
        <w:left w:val="none" w:sz="0" w:space="0" w:color="auto"/>
        <w:bottom w:val="none" w:sz="0" w:space="0" w:color="auto"/>
        <w:right w:val="none" w:sz="0" w:space="0" w:color="auto"/>
      </w:divBdr>
    </w:div>
    <w:div w:id="1939287803">
      <w:bodyDiv w:val="1"/>
      <w:marLeft w:val="0"/>
      <w:marRight w:val="0"/>
      <w:marTop w:val="0"/>
      <w:marBottom w:val="0"/>
      <w:divBdr>
        <w:top w:val="none" w:sz="0" w:space="0" w:color="auto"/>
        <w:left w:val="none" w:sz="0" w:space="0" w:color="auto"/>
        <w:bottom w:val="none" w:sz="0" w:space="0" w:color="auto"/>
        <w:right w:val="none" w:sz="0" w:space="0" w:color="auto"/>
      </w:divBdr>
    </w:div>
    <w:div w:id="2145343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iwrc.org/resources/webinar-mending-rainbow-working-native-lgbttwo-spirit-community" TargetMode="External"/><Relationship Id="rId13" Type="http://schemas.openxmlformats.org/officeDocument/2006/relationships/hyperlink" Target="https://www.facebook.com/watch/live/?v=1030179434082580&amp;ref=watch_permalink" TargetMode="External"/><Relationship Id="rId18" Type="http://schemas.openxmlformats.org/officeDocument/2006/relationships/hyperlink" Target="http://strongheartshelpline.org/" TargetMode="External"/><Relationship Id="rId3" Type="http://schemas.openxmlformats.org/officeDocument/2006/relationships/settings" Target="settings.xml"/><Relationship Id="rId21" Type="http://schemas.openxmlformats.org/officeDocument/2006/relationships/hyperlink" Target="https://suicidepreventionlifeline.org/" TargetMode="External"/><Relationship Id="rId7" Type="http://schemas.openxmlformats.org/officeDocument/2006/relationships/hyperlink" Target="https://www.niwrc.org/resources/report-kee-skuy-soo-ney-wo-chek-i-will-see-you-again-good-way-year-1-project-report" TargetMode="External"/><Relationship Id="rId12" Type="http://schemas.openxmlformats.org/officeDocument/2006/relationships/hyperlink" Target="https://www.facebook.com/watch/live/?v=1226837867701269&amp;ref=watch_permalink" TargetMode="External"/><Relationship Id="rId17" Type="http://schemas.openxmlformats.org/officeDocument/2006/relationships/hyperlink" Target="http://www.facebook.com/center4native" TargetMode="External"/><Relationship Id="rId2" Type="http://schemas.openxmlformats.org/officeDocument/2006/relationships/styles" Target="styles.xml"/><Relationship Id="rId16" Type="http://schemas.openxmlformats.org/officeDocument/2006/relationships/hyperlink" Target="https://www.facebook.com/Center4Native/videos/276239107047803/" TargetMode="External"/><Relationship Id="rId20" Type="http://schemas.openxmlformats.org/officeDocument/2006/relationships/hyperlink" Target="https://www.1800runaway.org/" TargetMode="External"/><Relationship Id="rId1" Type="http://schemas.openxmlformats.org/officeDocument/2006/relationships/numbering" Target="numbering.xml"/><Relationship Id="rId6" Type="http://schemas.openxmlformats.org/officeDocument/2006/relationships/hyperlink" Target="https://www.niwrc.org/resources/video-virtual-conversations-field-1-4-how-family-and-friends-can-reconnect-native" TargetMode="External"/><Relationship Id="rId11" Type="http://schemas.openxmlformats.org/officeDocument/2006/relationships/hyperlink" Target="https://www.niwrc.org/resources/webinar-understanding-dynamics-and-tactics-intimate-partner-violence-through-lens" TargetMode="External"/><Relationship Id="rId5" Type="http://schemas.openxmlformats.org/officeDocument/2006/relationships/hyperlink" Target="https://www.niwrc.org/resources/video-virtual-conversations-field-2-4-how-family-and-friends-can-reconnect-native" TargetMode="External"/><Relationship Id="rId15" Type="http://schemas.openxmlformats.org/officeDocument/2006/relationships/hyperlink" Target="https://www.facebook.com/watch/live/?v=616198542389577&amp;ref=watch_permalink" TargetMode="External"/><Relationship Id="rId23" Type="http://schemas.openxmlformats.org/officeDocument/2006/relationships/theme" Target="theme/theme1.xml"/><Relationship Id="rId10" Type="http://schemas.openxmlformats.org/officeDocument/2006/relationships/hyperlink" Target="https://www.niwrc.org/sites/default/files/documents/Resources/20._walking_in_two_worlds_understanding_the_two_spirit_lgbtq_community.pdf" TargetMode="External"/><Relationship Id="rId19" Type="http://schemas.openxmlformats.org/officeDocument/2006/relationships/hyperlink" Target="https://humantraffickinghotline.org/" TargetMode="External"/><Relationship Id="rId4" Type="http://schemas.openxmlformats.org/officeDocument/2006/relationships/webSettings" Target="webSettings.xml"/><Relationship Id="rId9" Type="http://schemas.openxmlformats.org/officeDocument/2006/relationships/hyperlink" Target="https://www.niwrc.org/sites/default/files/documents/Resources/20._walking_in_two_worlds_understanding_the_two_spirit_lgbtq_community.pdf" TargetMode="External"/><Relationship Id="rId14" Type="http://schemas.openxmlformats.org/officeDocument/2006/relationships/hyperlink" Target="https://www.facebook.com/watch/live/?v=609102429772368&amp;ref=watch_permalink"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3</Pages>
  <Words>1615</Words>
  <Characters>9206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 Hill</dc:creator>
  <cp:keywords/>
  <dc:description/>
  <cp:lastModifiedBy>Brenda Hill</cp:lastModifiedBy>
  <cp:revision>22</cp:revision>
  <dcterms:created xsi:type="dcterms:W3CDTF">2021-02-17T15:42:00Z</dcterms:created>
  <dcterms:modified xsi:type="dcterms:W3CDTF">2021-02-17T22:47:00Z</dcterms:modified>
</cp:coreProperties>
</file>