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12B0" w14:textId="77777777" w:rsidR="006142BF" w:rsidRDefault="006142BF" w:rsidP="006142BF">
      <w:pPr>
        <w:pStyle w:val="Heading3"/>
        <w:ind w:left="3539"/>
      </w:pPr>
      <w:r>
        <w:rPr>
          <w:color w:val="231F20"/>
          <w:w w:val="110"/>
        </w:rPr>
        <w:t>SAFETY PLAN</w:t>
      </w:r>
    </w:p>
    <w:p w14:paraId="7BF9B5B0" w14:textId="77777777" w:rsidR="006142BF" w:rsidRDefault="006142BF" w:rsidP="006142BF">
      <w:pPr>
        <w:pStyle w:val="BodyText"/>
        <w:spacing w:before="495" w:line="249" w:lineRule="auto"/>
        <w:ind w:left="260" w:right="1817" w:hanging="1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safety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plan,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protection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plan,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tool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help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identify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possible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ways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protect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yourself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your children.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protection plan will </w:t>
      </w:r>
      <w:r>
        <w:rPr>
          <w:color w:val="231F20"/>
          <w:spacing w:val="-5"/>
        </w:rPr>
        <w:t xml:space="preserve">give </w:t>
      </w:r>
      <w:r>
        <w:rPr>
          <w:color w:val="231F20"/>
        </w:rPr>
        <w:t xml:space="preserve">you an </w:t>
      </w:r>
      <w:r>
        <w:rPr>
          <w:color w:val="231F20"/>
          <w:spacing w:val="-4"/>
        </w:rPr>
        <w:t xml:space="preserve">awareness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your personal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community resources. Also, </w:t>
      </w:r>
      <w:r>
        <w:rPr>
          <w:color w:val="231F20"/>
        </w:rPr>
        <w:t xml:space="preserve">it </w:t>
      </w:r>
      <w:r>
        <w:rPr>
          <w:color w:val="231F20"/>
          <w:spacing w:val="-3"/>
        </w:rPr>
        <w:t xml:space="preserve">will help </w:t>
      </w:r>
      <w:r>
        <w:rPr>
          <w:color w:val="231F20"/>
        </w:rPr>
        <w:t xml:space="preserve">you to </w:t>
      </w:r>
      <w:r>
        <w:rPr>
          <w:color w:val="231F20"/>
          <w:spacing w:val="-3"/>
        </w:rPr>
        <w:t xml:space="preserve">identify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signs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situations that </w:t>
      </w:r>
      <w:r>
        <w:rPr>
          <w:color w:val="231F20"/>
        </w:rPr>
        <w:t xml:space="preserve">may </w:t>
      </w:r>
      <w:r>
        <w:rPr>
          <w:color w:val="231F20"/>
          <w:spacing w:val="-3"/>
        </w:rPr>
        <w:t xml:space="preserve">come before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>violent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episode.</w:t>
      </w:r>
    </w:p>
    <w:p w14:paraId="35BC1347" w14:textId="77777777" w:rsidR="006142BF" w:rsidRDefault="006142BF" w:rsidP="006142BF">
      <w:pPr>
        <w:pStyle w:val="BodyText"/>
        <w:spacing w:before="171" w:line="249" w:lineRule="auto"/>
        <w:ind w:left="259" w:right="1818"/>
        <w:jc w:val="both"/>
      </w:pPr>
      <w:r>
        <w:rPr>
          <w:color w:val="231F20"/>
        </w:rPr>
        <w:t>We know that violence repeats itself and gets worse. It would be good for you to have a plan to help you get to a safe place if you anticipate or experience your partner's violence again. Answering the following questions will help with that plan.</w:t>
      </w:r>
    </w:p>
    <w:p w14:paraId="0B3C6BD4" w14:textId="77777777" w:rsidR="006142BF" w:rsidRDefault="006142BF" w:rsidP="006142BF">
      <w:pPr>
        <w:pStyle w:val="ListParagraph"/>
        <w:numPr>
          <w:ilvl w:val="0"/>
          <w:numId w:val="1"/>
        </w:numPr>
        <w:tabs>
          <w:tab w:val="left" w:pos="980"/>
        </w:tabs>
        <w:spacing w:before="219" w:line="249" w:lineRule="auto"/>
        <w:ind w:right="1818"/>
        <w:jc w:val="both"/>
        <w:rPr>
          <w:sz w:val="23"/>
        </w:rPr>
      </w:pPr>
      <w:r>
        <w:rPr>
          <w:color w:val="231F20"/>
          <w:sz w:val="23"/>
        </w:rPr>
        <w:t xml:space="preserve">What are some cues, behaviors, or circumstances that </w:t>
      </w:r>
      <w:r>
        <w:rPr>
          <w:color w:val="231F20"/>
          <w:spacing w:val="-3"/>
          <w:sz w:val="23"/>
        </w:rPr>
        <w:t xml:space="preserve">have </w:t>
      </w:r>
      <w:r>
        <w:rPr>
          <w:color w:val="231F20"/>
          <w:sz w:val="23"/>
        </w:rPr>
        <w:t xml:space="preserve">happened before your partner has become violent with you in the past? </w:t>
      </w:r>
      <w:r>
        <w:rPr>
          <w:color w:val="231F20"/>
          <w:spacing w:val="3"/>
          <w:sz w:val="23"/>
        </w:rPr>
        <w:t xml:space="preserve">(for </w:t>
      </w:r>
      <w:r>
        <w:rPr>
          <w:color w:val="231F20"/>
          <w:sz w:val="23"/>
        </w:rPr>
        <w:t xml:space="preserve">example, time of day? chemical use? discussion </w:t>
      </w:r>
      <w:r>
        <w:rPr>
          <w:color w:val="231F20"/>
          <w:spacing w:val="-7"/>
          <w:sz w:val="23"/>
        </w:rPr>
        <w:t xml:space="preserve">of </w:t>
      </w:r>
      <w:r>
        <w:rPr>
          <w:color w:val="231F20"/>
          <w:sz w:val="23"/>
        </w:rPr>
        <w:t>money? your whereabouts? relatives visiting?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etc.).</w:t>
      </w:r>
    </w:p>
    <w:p w14:paraId="2801601C" w14:textId="77777777" w:rsidR="006142BF" w:rsidRDefault="006142BF" w:rsidP="006142BF">
      <w:pPr>
        <w:pStyle w:val="ListParagraph"/>
        <w:numPr>
          <w:ilvl w:val="0"/>
          <w:numId w:val="1"/>
        </w:numPr>
        <w:tabs>
          <w:tab w:val="left" w:pos="980"/>
        </w:tabs>
        <w:spacing w:before="218" w:line="249" w:lineRule="auto"/>
        <w:ind w:right="1818"/>
        <w:jc w:val="both"/>
        <w:rPr>
          <w:sz w:val="23"/>
        </w:rPr>
      </w:pPr>
      <w:r>
        <w:rPr>
          <w:color w:val="231F20"/>
          <w:sz w:val="23"/>
        </w:rPr>
        <w:t xml:space="preserve">What kinds of things </w:t>
      </w:r>
      <w:r>
        <w:rPr>
          <w:color w:val="231F20"/>
          <w:spacing w:val="-3"/>
          <w:sz w:val="23"/>
        </w:rPr>
        <w:t xml:space="preserve">have </w:t>
      </w:r>
      <w:r>
        <w:rPr>
          <w:color w:val="231F20"/>
          <w:sz w:val="23"/>
        </w:rPr>
        <w:t>you done to try to protect yourself and your children from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z w:val="23"/>
        </w:rPr>
        <w:t>violence in the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past?</w:t>
      </w:r>
    </w:p>
    <w:p w14:paraId="57D0DF92" w14:textId="77777777" w:rsidR="006142BF" w:rsidRDefault="006142BF" w:rsidP="006142B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218"/>
        <w:ind w:hanging="721"/>
        <w:rPr>
          <w:sz w:val="23"/>
        </w:rPr>
      </w:pPr>
      <w:r>
        <w:rPr>
          <w:color w:val="231F20"/>
          <w:spacing w:val="-3"/>
          <w:sz w:val="23"/>
        </w:rPr>
        <w:t xml:space="preserve">Have </w:t>
      </w:r>
      <w:r>
        <w:rPr>
          <w:color w:val="231F20"/>
          <w:sz w:val="23"/>
        </w:rPr>
        <w:t>any of these methods</w:t>
      </w:r>
      <w:r>
        <w:rPr>
          <w:color w:val="231F20"/>
          <w:spacing w:val="27"/>
          <w:sz w:val="23"/>
        </w:rPr>
        <w:t xml:space="preserve"> </w:t>
      </w:r>
      <w:r>
        <w:rPr>
          <w:color w:val="231F20"/>
          <w:sz w:val="23"/>
        </w:rPr>
        <w:t>worked?</w:t>
      </w:r>
    </w:p>
    <w:p w14:paraId="031DD63C" w14:textId="77777777" w:rsidR="006142BF" w:rsidRDefault="006142BF" w:rsidP="006142B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228"/>
        <w:ind w:hanging="721"/>
        <w:rPr>
          <w:sz w:val="23"/>
        </w:rPr>
      </w:pPr>
      <w:r>
        <w:rPr>
          <w:color w:val="231F20"/>
          <w:sz w:val="23"/>
        </w:rPr>
        <w:t>What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people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organizations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can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you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turn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help?</w:t>
      </w:r>
      <w:r>
        <w:rPr>
          <w:color w:val="231F20"/>
          <w:spacing w:val="55"/>
          <w:sz w:val="23"/>
        </w:rPr>
        <w:t xml:space="preserve"> </w:t>
      </w:r>
      <w:r>
        <w:rPr>
          <w:color w:val="231F20"/>
          <w:spacing w:val="2"/>
          <w:sz w:val="23"/>
        </w:rPr>
        <w:t>(look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up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numbers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write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them).</w:t>
      </w:r>
    </w:p>
    <w:p w14:paraId="2AB06861" w14:textId="77777777" w:rsidR="006142BF" w:rsidRDefault="006142BF" w:rsidP="006142B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227"/>
        <w:ind w:hanging="721"/>
        <w:rPr>
          <w:sz w:val="23"/>
        </w:rPr>
      </w:pPr>
      <w:r>
        <w:rPr>
          <w:color w:val="231F20"/>
          <w:sz w:val="23"/>
        </w:rPr>
        <w:t>Are you familiar with the legal protection available to you? They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are:</w:t>
      </w:r>
    </w:p>
    <w:p w14:paraId="4CA12E00" w14:textId="77777777" w:rsidR="006142BF" w:rsidRDefault="006142BF" w:rsidP="006142B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228"/>
        <w:ind w:hanging="721"/>
        <w:rPr>
          <w:sz w:val="23"/>
        </w:rPr>
      </w:pPr>
      <w:r>
        <w:rPr>
          <w:color w:val="231F20"/>
          <w:sz w:val="23"/>
        </w:rPr>
        <w:t>Are you familiar with the medical services available to you? They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are:</w:t>
      </w:r>
    </w:p>
    <w:p w14:paraId="5E6EA1E5" w14:textId="77777777" w:rsidR="006142BF" w:rsidRDefault="006142BF" w:rsidP="006142BF">
      <w:pPr>
        <w:pStyle w:val="ListParagraph"/>
        <w:numPr>
          <w:ilvl w:val="0"/>
          <w:numId w:val="1"/>
        </w:numPr>
        <w:tabs>
          <w:tab w:val="left" w:pos="980"/>
        </w:tabs>
        <w:spacing w:before="227" w:line="249" w:lineRule="auto"/>
        <w:ind w:right="1818"/>
        <w:jc w:val="both"/>
        <w:rPr>
          <w:sz w:val="23"/>
        </w:rPr>
      </w:pPr>
      <w:r>
        <w:rPr>
          <w:color w:val="231F20"/>
          <w:sz w:val="23"/>
        </w:rPr>
        <w:t>If you are returning home, how will your children be safe in the event your partner becomes violent?</w:t>
      </w:r>
    </w:p>
    <w:p w14:paraId="5545BD9C" w14:textId="77777777" w:rsidR="006142BF" w:rsidRDefault="006142BF" w:rsidP="006142BF">
      <w:pPr>
        <w:pStyle w:val="ListParagraph"/>
        <w:numPr>
          <w:ilvl w:val="0"/>
          <w:numId w:val="1"/>
        </w:numPr>
        <w:tabs>
          <w:tab w:val="left" w:pos="980"/>
        </w:tabs>
        <w:spacing w:before="218" w:line="249" w:lineRule="auto"/>
        <w:ind w:right="1818"/>
        <w:jc w:val="both"/>
        <w:rPr>
          <w:sz w:val="23"/>
        </w:rPr>
      </w:pPr>
      <w:r>
        <w:rPr>
          <w:color w:val="231F20"/>
          <w:sz w:val="23"/>
        </w:rPr>
        <w:t xml:space="preserve">It is a good idea to keep a bag of clothes for you and your children packed in case you need to leave quickly. Can you </w:t>
      </w:r>
      <w:r>
        <w:rPr>
          <w:color w:val="231F20"/>
          <w:spacing w:val="-3"/>
          <w:sz w:val="23"/>
        </w:rPr>
        <w:t xml:space="preserve">have </w:t>
      </w:r>
      <w:r>
        <w:rPr>
          <w:color w:val="231F20"/>
          <w:sz w:val="23"/>
        </w:rPr>
        <w:t>some money tucked</w:t>
      </w:r>
      <w:r>
        <w:rPr>
          <w:color w:val="231F20"/>
          <w:spacing w:val="48"/>
          <w:sz w:val="23"/>
        </w:rPr>
        <w:t xml:space="preserve"> </w:t>
      </w:r>
      <w:r>
        <w:rPr>
          <w:color w:val="231F20"/>
          <w:sz w:val="23"/>
        </w:rPr>
        <w:t>away?</w:t>
      </w:r>
    </w:p>
    <w:p w14:paraId="6F87E754" w14:textId="77777777" w:rsidR="006142BF" w:rsidRDefault="006142BF" w:rsidP="006142BF">
      <w:pPr>
        <w:pStyle w:val="ListParagraph"/>
        <w:numPr>
          <w:ilvl w:val="0"/>
          <w:numId w:val="1"/>
        </w:numPr>
        <w:tabs>
          <w:tab w:val="left" w:pos="980"/>
        </w:tabs>
        <w:spacing w:before="218" w:line="249" w:lineRule="auto"/>
        <w:ind w:right="1818"/>
        <w:jc w:val="both"/>
        <w:rPr>
          <w:sz w:val="23"/>
        </w:rPr>
      </w:pPr>
      <w:r>
        <w:rPr>
          <w:color w:val="231F20"/>
          <w:sz w:val="23"/>
        </w:rPr>
        <w:t>If I am in a situation where I am afraid violence will occur or is occurring towards me or my children, I know that the following options are available to</w:t>
      </w:r>
      <w:r>
        <w:rPr>
          <w:color w:val="231F20"/>
          <w:spacing w:val="45"/>
          <w:sz w:val="23"/>
        </w:rPr>
        <w:t xml:space="preserve"> </w:t>
      </w:r>
      <w:r>
        <w:rPr>
          <w:color w:val="231F20"/>
          <w:sz w:val="23"/>
        </w:rPr>
        <w:t>me:</w:t>
      </w:r>
    </w:p>
    <w:p w14:paraId="4BC283AA" w14:textId="77777777" w:rsidR="006142BF" w:rsidRDefault="006142BF" w:rsidP="006142B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spacing w:before="218"/>
        <w:ind w:hanging="721"/>
        <w:rPr>
          <w:sz w:val="23"/>
        </w:rPr>
      </w:pPr>
      <w:r>
        <w:rPr>
          <w:color w:val="231F20"/>
          <w:sz w:val="23"/>
        </w:rPr>
        <w:t>The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shelter,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relatives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friends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I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can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call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support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and/or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safe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place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stay:</w:t>
      </w:r>
    </w:p>
    <w:p w14:paraId="0041FE3B" w14:textId="77777777" w:rsidR="006142BF" w:rsidRDefault="006142BF" w:rsidP="006142B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spacing w:before="180" w:line="249" w:lineRule="auto"/>
        <w:ind w:right="1818"/>
        <w:rPr>
          <w:sz w:val="23"/>
        </w:rPr>
      </w:pPr>
      <w:r>
        <w:rPr>
          <w:color w:val="231F20"/>
          <w:sz w:val="23"/>
        </w:rPr>
        <w:t>The phone number for the shelter for battered women or a friend, relative, etc., where I can stay in safety and get support and help from</w:t>
      </w:r>
      <w:r>
        <w:rPr>
          <w:color w:val="231F20"/>
          <w:spacing w:val="53"/>
          <w:sz w:val="23"/>
        </w:rPr>
        <w:t xml:space="preserve"> </w:t>
      </w:r>
      <w:r>
        <w:rPr>
          <w:color w:val="231F20"/>
          <w:sz w:val="23"/>
        </w:rPr>
        <w:t>is:</w:t>
      </w:r>
    </w:p>
    <w:p w14:paraId="7EC2DF5E" w14:textId="77777777" w:rsidR="006142BF" w:rsidRDefault="006142BF" w:rsidP="006142B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spacing w:before="169"/>
        <w:ind w:hanging="721"/>
        <w:rPr>
          <w:sz w:val="23"/>
        </w:rPr>
      </w:pPr>
      <w:r>
        <w:rPr>
          <w:color w:val="231F20"/>
          <w:sz w:val="23"/>
        </w:rPr>
        <w:t>I can call the police</w:t>
      </w:r>
      <w:r>
        <w:rPr>
          <w:color w:val="231F20"/>
          <w:spacing w:val="24"/>
          <w:sz w:val="23"/>
        </w:rPr>
        <w:t xml:space="preserve"> </w:t>
      </w:r>
      <w:r>
        <w:rPr>
          <w:color w:val="231F20"/>
          <w:sz w:val="23"/>
        </w:rPr>
        <w:t>at:</w:t>
      </w:r>
    </w:p>
    <w:p w14:paraId="1500135C" w14:textId="77777777" w:rsidR="006142BF" w:rsidRDefault="006142BF" w:rsidP="006142BF">
      <w:pPr>
        <w:pStyle w:val="ListParagraph"/>
        <w:numPr>
          <w:ilvl w:val="1"/>
          <w:numId w:val="1"/>
        </w:numPr>
        <w:tabs>
          <w:tab w:val="left" w:pos="1698"/>
          <w:tab w:val="left" w:pos="1700"/>
        </w:tabs>
        <w:spacing w:before="180"/>
        <w:ind w:hanging="721"/>
        <w:rPr>
          <w:sz w:val="23"/>
        </w:rPr>
      </w:pPr>
      <w:r>
        <w:rPr>
          <w:color w:val="231F20"/>
          <w:sz w:val="23"/>
        </w:rPr>
        <w:t>I can get an order for protection</w:t>
      </w:r>
      <w:r>
        <w:rPr>
          <w:color w:val="231F20"/>
          <w:spacing w:val="34"/>
          <w:sz w:val="23"/>
        </w:rPr>
        <w:t xml:space="preserve"> </w:t>
      </w:r>
      <w:r>
        <w:rPr>
          <w:color w:val="231F20"/>
          <w:sz w:val="23"/>
        </w:rPr>
        <w:t>from:</w:t>
      </w:r>
    </w:p>
    <w:p w14:paraId="3EF37C2D" w14:textId="77777777" w:rsidR="006142BF" w:rsidRDefault="006142BF" w:rsidP="006142BF">
      <w:pPr>
        <w:pStyle w:val="ListParagraph"/>
        <w:numPr>
          <w:ilvl w:val="1"/>
          <w:numId w:val="1"/>
        </w:numPr>
        <w:tabs>
          <w:tab w:val="left" w:pos="1698"/>
          <w:tab w:val="left" w:pos="1699"/>
        </w:tabs>
        <w:spacing w:before="179"/>
        <w:ind w:left="1698" w:hanging="721"/>
        <w:rPr>
          <w:sz w:val="23"/>
        </w:rPr>
      </w:pPr>
      <w:r>
        <w:rPr>
          <w:color w:val="231F20"/>
          <w:sz w:val="23"/>
        </w:rPr>
        <w:t>One other thing I can do</w:t>
      </w:r>
      <w:r>
        <w:rPr>
          <w:color w:val="231F20"/>
          <w:spacing w:val="29"/>
          <w:sz w:val="23"/>
        </w:rPr>
        <w:t xml:space="preserve"> </w:t>
      </w:r>
      <w:r>
        <w:rPr>
          <w:color w:val="231F20"/>
          <w:sz w:val="23"/>
        </w:rPr>
        <w:t>is:</w:t>
      </w:r>
    </w:p>
    <w:p w14:paraId="1DEF9654" w14:textId="5ADD1BB9" w:rsidR="006142BF" w:rsidRDefault="006142BF" w:rsidP="006142BF">
      <w:pPr>
        <w:spacing w:before="248"/>
        <w:ind w:left="258"/>
        <w:jc w:val="both"/>
        <w:rPr>
          <w:sz w:val="20"/>
        </w:rPr>
      </w:pPr>
    </w:p>
    <w:p w14:paraId="6BACCB1D" w14:textId="77777777" w:rsidR="00976E50" w:rsidRDefault="009D3F80"/>
    <w:sectPr w:rsidR="00976E50" w:rsidSect="008C0AAF"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8761B"/>
    <w:multiLevelType w:val="hybridMultilevel"/>
    <w:tmpl w:val="806AC3B0"/>
    <w:lvl w:ilvl="0" w:tplc="B798DBDA">
      <w:start w:val="1"/>
      <w:numFmt w:val="decimal"/>
      <w:lvlText w:val="%1."/>
      <w:lvlJc w:val="left"/>
      <w:pPr>
        <w:ind w:left="979" w:hanging="720"/>
        <w:jc w:val="left"/>
      </w:pPr>
      <w:rPr>
        <w:rFonts w:ascii="Times New Roman" w:eastAsia="Times New Roman" w:hAnsi="Times New Roman" w:cs="Times New Roman" w:hint="default"/>
        <w:color w:val="231F20"/>
        <w:spacing w:val="-28"/>
        <w:w w:val="100"/>
        <w:sz w:val="23"/>
        <w:szCs w:val="23"/>
      </w:rPr>
    </w:lvl>
    <w:lvl w:ilvl="1" w:tplc="D5FA78F2">
      <w:numFmt w:val="bullet"/>
      <w:lvlText w:val="•"/>
      <w:lvlJc w:val="left"/>
      <w:pPr>
        <w:ind w:left="1699" w:hanging="720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23"/>
        <w:szCs w:val="23"/>
      </w:rPr>
    </w:lvl>
    <w:lvl w:ilvl="2" w:tplc="7200F030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1C788962">
      <w:numFmt w:val="bullet"/>
      <w:lvlText w:val="•"/>
      <w:lvlJc w:val="left"/>
      <w:pPr>
        <w:ind w:left="3855" w:hanging="720"/>
      </w:pPr>
      <w:rPr>
        <w:rFonts w:hint="default"/>
      </w:rPr>
    </w:lvl>
    <w:lvl w:ilvl="4" w:tplc="FCC8410E">
      <w:numFmt w:val="bullet"/>
      <w:lvlText w:val="•"/>
      <w:lvlJc w:val="left"/>
      <w:pPr>
        <w:ind w:left="4933" w:hanging="720"/>
      </w:pPr>
      <w:rPr>
        <w:rFonts w:hint="default"/>
      </w:rPr>
    </w:lvl>
    <w:lvl w:ilvl="5" w:tplc="1ED09D2E">
      <w:numFmt w:val="bullet"/>
      <w:lvlText w:val="•"/>
      <w:lvlJc w:val="left"/>
      <w:pPr>
        <w:ind w:left="6011" w:hanging="720"/>
      </w:pPr>
      <w:rPr>
        <w:rFonts w:hint="default"/>
      </w:rPr>
    </w:lvl>
    <w:lvl w:ilvl="6" w:tplc="82E402D2">
      <w:numFmt w:val="bullet"/>
      <w:lvlText w:val="•"/>
      <w:lvlJc w:val="left"/>
      <w:pPr>
        <w:ind w:left="7088" w:hanging="720"/>
      </w:pPr>
      <w:rPr>
        <w:rFonts w:hint="default"/>
      </w:rPr>
    </w:lvl>
    <w:lvl w:ilvl="7" w:tplc="9B3AADBA">
      <w:numFmt w:val="bullet"/>
      <w:lvlText w:val="•"/>
      <w:lvlJc w:val="left"/>
      <w:pPr>
        <w:ind w:left="8166" w:hanging="720"/>
      </w:pPr>
      <w:rPr>
        <w:rFonts w:hint="default"/>
      </w:rPr>
    </w:lvl>
    <w:lvl w:ilvl="8" w:tplc="57EA0924">
      <w:numFmt w:val="bullet"/>
      <w:lvlText w:val="•"/>
      <w:lvlJc w:val="left"/>
      <w:pPr>
        <w:ind w:left="924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BF"/>
    <w:rsid w:val="00426A3C"/>
    <w:rsid w:val="004A3F73"/>
    <w:rsid w:val="006142BF"/>
    <w:rsid w:val="008C0AAF"/>
    <w:rsid w:val="009D3F80"/>
    <w:rsid w:val="00C3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9149F"/>
  <w15:chartTrackingRefBased/>
  <w15:docId w15:val="{30773844-EAA5-5B42-853B-0DDF68ED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B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6142BF"/>
    <w:pPr>
      <w:spacing w:before="230"/>
      <w:ind w:left="49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42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6142B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142BF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6142BF"/>
    <w:pPr>
      <w:spacing w:before="278"/>
      <w:ind w:left="61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</dc:creator>
  <cp:keywords/>
  <dc:description/>
  <cp:lastModifiedBy>Brenda Hill</cp:lastModifiedBy>
  <cp:revision>2</cp:revision>
  <dcterms:created xsi:type="dcterms:W3CDTF">2020-04-03T16:40:00Z</dcterms:created>
  <dcterms:modified xsi:type="dcterms:W3CDTF">2020-05-20T18:53:00Z</dcterms:modified>
</cp:coreProperties>
</file>